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7CA" w:rsidRDefault="001707CA" w:rsidP="007E2AFB">
      <w:pPr>
        <w:pStyle w:val="Heading1"/>
      </w:pPr>
      <w:r>
        <w:br/>
      </w:r>
      <w:r>
        <w:br/>
      </w:r>
      <w:r w:rsidR="007E2AFB">
        <w:t>Load Impact Updates for Non-</w:t>
      </w:r>
      <w:r w:rsidRPr="005034E1">
        <w:t>Residential Lighting</w:t>
      </w:r>
    </w:p>
    <w:p w:rsidR="001707CA" w:rsidRPr="004A35A7" w:rsidRDefault="001707CA" w:rsidP="005034E1">
      <w:pPr>
        <w:pStyle w:val="Heading2"/>
      </w:pPr>
      <w:bookmarkStart w:id="0" w:name="_Toc307490339"/>
      <w:r w:rsidRPr="004A35A7">
        <w:t>Introduction</w:t>
      </w:r>
      <w:bookmarkEnd w:id="0"/>
      <w:r w:rsidRPr="004A35A7">
        <w:t xml:space="preserve">  </w:t>
      </w:r>
    </w:p>
    <w:p w:rsidR="001707CA" w:rsidRPr="0068471D" w:rsidRDefault="001707CA" w:rsidP="005034E1">
      <w:r w:rsidRPr="0068471D">
        <w:t xml:space="preserve">This section presents the general analysis that the </w:t>
      </w:r>
      <w:r>
        <w:t>DEER team</w:t>
      </w:r>
      <w:r w:rsidRPr="0068471D">
        <w:t xml:space="preserve"> has conducted to update the </w:t>
      </w:r>
      <w:r>
        <w:t xml:space="preserve">load impact estimates for non-residential lighting technologies.  In this analysis the DEER team reviewed new information on lighting system characteristics and hours of use gathered as part of the 2006-08 evaluation of non-residential lighting programs.  After comparing the revised HOU estimates by building type from this data set with the existing HOU values in the DEER data base, the DEER team decided not to recommend any changes to the HOU values because of uncertainties in the aggregation of data at the site level to DEER building prototypes and other technical issues.  However, the DEER team did decide to recommend minor changes to the baseline system inputs used to estimate load impacts for non-residential lighting systems due to changes in building codes and some changes to remaining useful life estimates for the same technologies.  These proposed changes to the baseline values discussed in Section 4.5.2. </w:t>
      </w:r>
      <w:r w:rsidRPr="0068471D">
        <w:t xml:space="preserve">Below we provide an overview of the data sources and methods used for developing the values </w:t>
      </w:r>
      <w:r>
        <w:t>derived from the 2006-2008 analysis of small commercial and local government programs to illustrate the rationale for not updating the HOU at this time.</w:t>
      </w:r>
    </w:p>
    <w:p w:rsidR="001707CA" w:rsidRPr="001C6024" w:rsidRDefault="001707CA" w:rsidP="005034E1">
      <w:pPr>
        <w:pStyle w:val="Heading3"/>
      </w:pPr>
      <w:bookmarkStart w:id="1" w:name="_Toc307490340"/>
      <w:r w:rsidRPr="001C6024">
        <w:t>Overview of this Section</w:t>
      </w:r>
      <w:bookmarkEnd w:id="1"/>
    </w:p>
    <w:p w:rsidR="001707CA" w:rsidRPr="001C6024" w:rsidRDefault="001707CA" w:rsidP="005034E1">
      <w:r w:rsidRPr="001C6024">
        <w:t>This section is laid out as follows:</w:t>
      </w:r>
    </w:p>
    <w:p w:rsidR="001707CA" w:rsidRDefault="001707CA" w:rsidP="00E14C6E">
      <w:pPr>
        <w:pStyle w:val="ListParagraph"/>
        <w:numPr>
          <w:ilvl w:val="0"/>
          <w:numId w:val="11"/>
        </w:numPr>
      </w:pPr>
      <w:r>
        <w:t>Overview</w:t>
      </w:r>
    </w:p>
    <w:p w:rsidR="001707CA" w:rsidRPr="001C6024" w:rsidRDefault="001707CA" w:rsidP="00E14C6E">
      <w:pPr>
        <w:pStyle w:val="ListParagraph"/>
        <w:numPr>
          <w:ilvl w:val="1"/>
          <w:numId w:val="21"/>
        </w:numPr>
      </w:pPr>
      <w:r>
        <w:t xml:space="preserve">Includes the </w:t>
      </w:r>
      <w:r w:rsidRPr="001C6024">
        <w:t>Ranked List of Energy Efficiency Measures</w:t>
      </w:r>
      <w:r>
        <w:t xml:space="preserve"> and other High-Level Background from the Analysis Plan.</w:t>
      </w:r>
    </w:p>
    <w:p w:rsidR="001707CA" w:rsidRDefault="001707CA" w:rsidP="00E14C6E">
      <w:pPr>
        <w:pStyle w:val="ListParagraph"/>
        <w:numPr>
          <w:ilvl w:val="0"/>
          <w:numId w:val="21"/>
        </w:numPr>
      </w:pPr>
      <w:r w:rsidRPr="001C6024">
        <w:t>Data Sources</w:t>
      </w:r>
    </w:p>
    <w:p w:rsidR="001707CA" w:rsidRPr="001C6024" w:rsidRDefault="001707CA" w:rsidP="00E14C6E">
      <w:pPr>
        <w:pStyle w:val="ListParagraph"/>
        <w:numPr>
          <w:ilvl w:val="1"/>
          <w:numId w:val="21"/>
        </w:numPr>
      </w:pPr>
      <w:r>
        <w:t>Describes the Data Sources for the 2008 DEER and Proposed 2011 DEER inputs.</w:t>
      </w:r>
    </w:p>
    <w:p w:rsidR="001707CA" w:rsidRDefault="001707CA" w:rsidP="00E14C6E">
      <w:pPr>
        <w:pStyle w:val="ListParagraph"/>
        <w:numPr>
          <w:ilvl w:val="0"/>
          <w:numId w:val="21"/>
        </w:numPr>
      </w:pPr>
      <w:r w:rsidRPr="001C6024">
        <w:t>Hours of Use, Annual Usage Shapes and Coincident Factors</w:t>
      </w:r>
    </w:p>
    <w:p w:rsidR="001707CA" w:rsidRDefault="001707CA" w:rsidP="00E14C6E">
      <w:pPr>
        <w:pStyle w:val="ListParagraph"/>
        <w:numPr>
          <w:ilvl w:val="1"/>
          <w:numId w:val="21"/>
        </w:numPr>
      </w:pPr>
      <w:r>
        <w:t>Presents and Compares the 2008 DEER and Proposed 2011 DEER HOU and CFs.</w:t>
      </w:r>
    </w:p>
    <w:p w:rsidR="001707CA" w:rsidRPr="001C6024" w:rsidRDefault="001707CA" w:rsidP="00E14C6E">
      <w:pPr>
        <w:pStyle w:val="ListParagraph"/>
        <w:numPr>
          <w:ilvl w:val="0"/>
          <w:numId w:val="21"/>
        </w:numPr>
      </w:pPr>
      <w:r w:rsidRPr="001C6024">
        <w:t xml:space="preserve">Delta </w:t>
      </w:r>
      <w:smartTag w:uri="urn:schemas-microsoft-com:office:smarttags" w:element="place">
        <w:r w:rsidRPr="001C6024">
          <w:t>Watts</w:t>
        </w:r>
      </w:smartTag>
      <w:r w:rsidRPr="001C6024">
        <w:t xml:space="preserve"> Calculations</w:t>
      </w:r>
    </w:p>
    <w:p w:rsidR="001707CA" w:rsidRDefault="001707CA" w:rsidP="00E14C6E">
      <w:pPr>
        <w:pStyle w:val="ListParagraph"/>
        <w:numPr>
          <w:ilvl w:val="1"/>
          <w:numId w:val="21"/>
        </w:numPr>
      </w:pPr>
      <w:r>
        <w:t>Presents and Compares the 2008 DEER and Proposed 2011 DEER HOU and CFs for CFL and linear fluorescents.</w:t>
      </w:r>
    </w:p>
    <w:p w:rsidR="001707CA" w:rsidRDefault="001707CA" w:rsidP="00E14C6E">
      <w:pPr>
        <w:pStyle w:val="ListParagraph"/>
        <w:numPr>
          <w:ilvl w:val="0"/>
          <w:numId w:val="21"/>
        </w:numPr>
      </w:pPr>
      <w:r w:rsidRPr="001C6024">
        <w:lastRenderedPageBreak/>
        <w:t>Interactive Effects</w:t>
      </w:r>
    </w:p>
    <w:p w:rsidR="001707CA" w:rsidRPr="001C6024" w:rsidRDefault="001707CA" w:rsidP="00E14C6E">
      <w:pPr>
        <w:pStyle w:val="ListParagraph"/>
        <w:numPr>
          <w:ilvl w:val="0"/>
          <w:numId w:val="21"/>
        </w:numPr>
      </w:pPr>
      <w:r w:rsidRPr="001C6024">
        <w:t>Appendix A</w:t>
      </w:r>
      <w:r>
        <w:t>-2.1</w:t>
      </w:r>
      <w:r w:rsidRPr="001C6024">
        <w:t xml:space="preserve"> – Methodology for Calculating HOU and CFs </w:t>
      </w:r>
    </w:p>
    <w:p w:rsidR="001707CA" w:rsidRPr="001772DE" w:rsidRDefault="001707CA" w:rsidP="005034E1">
      <w:pPr>
        <w:pStyle w:val="Heading2"/>
      </w:pPr>
      <w:bookmarkStart w:id="2" w:name="_Toc307490341"/>
      <w:r w:rsidRPr="001772DE">
        <w:t xml:space="preserve">Background/Overview of </w:t>
      </w:r>
      <w:r>
        <w:t xml:space="preserve">the DEER TG1 </w:t>
      </w:r>
      <w:r w:rsidRPr="001772DE">
        <w:t>Analysis Plan</w:t>
      </w:r>
      <w:bookmarkEnd w:id="2"/>
    </w:p>
    <w:p w:rsidR="001707CA" w:rsidRPr="00C43C7C" w:rsidRDefault="008F2ECC" w:rsidP="005034E1">
      <w:r>
        <w:fldChar w:fldCharType="begin"/>
      </w:r>
      <w:r w:rsidR="001707CA">
        <w:instrText xml:space="preserve"> REF _Ref307312557 \h </w:instrText>
      </w:r>
      <w:r>
        <w:fldChar w:fldCharType="separate"/>
      </w:r>
      <w:r w:rsidR="007E2AFB" w:rsidRPr="001772DE">
        <w:t xml:space="preserve">Table </w:t>
      </w:r>
      <w:r w:rsidR="007E2AFB">
        <w:rPr>
          <w:noProof/>
        </w:rPr>
        <w:t>4</w:t>
      </w:r>
      <w:r w:rsidR="007E2AFB">
        <w:noBreakHyphen/>
      </w:r>
      <w:r w:rsidR="007E2AFB">
        <w:rPr>
          <w:noProof/>
        </w:rPr>
        <w:t>1</w:t>
      </w:r>
      <w:r>
        <w:fldChar w:fldCharType="end"/>
      </w:r>
      <w:r w:rsidR="001707CA">
        <w:t xml:space="preserve"> </w:t>
      </w:r>
      <w:r w:rsidR="001707CA" w:rsidRPr="001772DE">
        <w:t xml:space="preserve">summarizes the EEM Categories </w:t>
      </w:r>
      <w:r w:rsidR="001707CA">
        <w:t>included</w:t>
      </w:r>
      <w:r w:rsidR="001707CA" w:rsidRPr="001772DE">
        <w:t xml:space="preserve"> </w:t>
      </w:r>
      <w:r w:rsidR="001707CA">
        <w:t>in</w:t>
      </w:r>
      <w:r w:rsidR="001707CA" w:rsidRPr="001772DE">
        <w:t xml:space="preserve"> this update</w:t>
      </w:r>
      <w:r w:rsidR="001707CA">
        <w:t xml:space="preserve">.  </w:t>
      </w:r>
      <w:r w:rsidR="001707CA" w:rsidRPr="001772DE">
        <w:t>The measure groups were selected based upon their historical and perceived future energy savings potential statewide.  The EEM Categories listed appear in ranked order as determined by the Technology Group 1 team members.  The rankings were derived after consideration of both the available EM&amp;V data to affect an update, and the feasibility of completing the analysis within the study’s allocated timeframe and budget.  EEMs ranked “A” are the highest priority updates, “B” are medium priority, and “C” are considered the lowest priority updates.  The DEER Update Study may include additional “C” ranked m</w:t>
      </w:r>
      <w:r w:rsidR="007E2AFB">
        <w:t xml:space="preserve">easure parameters in the formal </w:t>
      </w:r>
      <w:r w:rsidR="001707CA" w:rsidRPr="001772DE">
        <w:t xml:space="preserve">DEER </w:t>
      </w:r>
      <w:r w:rsidR="001707CA">
        <w:t xml:space="preserve">long-term </w:t>
      </w:r>
      <w:r w:rsidR="001707CA" w:rsidRPr="001772DE">
        <w:t xml:space="preserve">update in 2012 based on data availability from ongoing EM&amp;V studies and stakeholder feedback.  </w:t>
      </w:r>
      <w:r w:rsidR="001707CA" w:rsidRPr="00C43C7C">
        <w:t xml:space="preserve">The table below summarizes the intended update timeframe for each specific parameter: an “S” indicates the EEM parameter </w:t>
      </w:r>
      <w:r w:rsidR="001707CA">
        <w:t xml:space="preserve">is included in this short-term update </w:t>
      </w:r>
      <w:r w:rsidR="001707CA" w:rsidRPr="00C43C7C">
        <w:t xml:space="preserve">and an “L” indicates </w:t>
      </w:r>
      <w:r w:rsidR="001707CA">
        <w:t xml:space="preserve">inclusion in </w:t>
      </w:r>
      <w:r w:rsidR="001707CA" w:rsidRPr="00C43C7C">
        <w:t xml:space="preserve">the long-term update (June 2012).  </w:t>
      </w:r>
    </w:p>
    <w:p w:rsidR="001707CA" w:rsidRDefault="001707CA" w:rsidP="005034E1">
      <w:pPr>
        <w:pStyle w:val="Caption"/>
      </w:pPr>
      <w:bookmarkStart w:id="3" w:name="_Ref292437526"/>
      <w:bookmarkStart w:id="4" w:name="_Ref308429364"/>
      <w:bookmarkStart w:id="5" w:name="_Ref307312557"/>
      <w:r w:rsidRPr="001772DE">
        <w:t xml:space="preserve">Table </w:t>
      </w:r>
      <w:bookmarkEnd w:id="3"/>
      <w:r w:rsidR="008F2ECC">
        <w:fldChar w:fldCharType="begin"/>
      </w:r>
      <w:r w:rsidR="002D454A">
        <w:instrText xml:space="preserve"> STYLEREF 1 \s </w:instrText>
      </w:r>
      <w:r w:rsidR="008F2ECC">
        <w:fldChar w:fldCharType="separate"/>
      </w:r>
      <w:r w:rsidR="007E2AFB">
        <w:rPr>
          <w:noProof/>
        </w:rPr>
        <w:t>4</w:t>
      </w:r>
      <w:r w:rsidR="008F2ECC">
        <w:fldChar w:fldCharType="end"/>
      </w:r>
      <w:r w:rsidR="002D454A">
        <w:noBreakHyphen/>
      </w:r>
      <w:fldSimple w:instr=" SEQ Table \* ARABIC \s 1 ">
        <w:r w:rsidR="007E2AFB">
          <w:rPr>
            <w:noProof/>
          </w:rPr>
          <w:t>1</w:t>
        </w:r>
      </w:fldSimple>
      <w:bookmarkEnd w:id="4"/>
      <w:bookmarkEnd w:id="5"/>
      <w:r w:rsidRPr="001772DE">
        <w:t>:  Commercial Lighting EEM Categories Parameter Updates</w:t>
      </w:r>
    </w:p>
    <w:tbl>
      <w:tblPr>
        <w:tblW w:w="909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0A0"/>
      </w:tblPr>
      <w:tblGrid>
        <w:gridCol w:w="3085"/>
        <w:gridCol w:w="810"/>
        <w:gridCol w:w="1298"/>
        <w:gridCol w:w="1299"/>
        <w:gridCol w:w="1299"/>
        <w:gridCol w:w="1299"/>
      </w:tblGrid>
      <w:tr w:rsidR="001707CA" w:rsidTr="002019D1">
        <w:tc>
          <w:tcPr>
            <w:tcW w:w="3085" w:type="dxa"/>
            <w:tcBorders>
              <w:top w:val="single" w:sz="12" w:space="0" w:color="auto"/>
              <w:bottom w:val="single" w:sz="12" w:space="0" w:color="auto"/>
            </w:tcBorders>
            <w:shd w:val="pct20" w:color="auto" w:fill="auto"/>
            <w:vAlign w:val="center"/>
          </w:tcPr>
          <w:p w:rsidR="001707CA" w:rsidRPr="002019D1" w:rsidRDefault="001707CA" w:rsidP="002019D1">
            <w:pPr>
              <w:keepNext/>
              <w:keepLines/>
              <w:spacing w:after="0" w:line="240" w:lineRule="auto"/>
              <w:jc w:val="center"/>
              <w:rPr>
                <w:b/>
              </w:rPr>
            </w:pPr>
            <w:r w:rsidRPr="002019D1">
              <w:rPr>
                <w:b/>
                <w:sz w:val="22"/>
              </w:rPr>
              <w:t>Energy Efficiency</w:t>
            </w:r>
          </w:p>
          <w:p w:rsidR="001707CA" w:rsidRPr="002019D1" w:rsidRDefault="001707CA" w:rsidP="002019D1">
            <w:pPr>
              <w:keepNext/>
              <w:keepLines/>
              <w:spacing w:after="0" w:line="240" w:lineRule="auto"/>
              <w:jc w:val="center"/>
              <w:rPr>
                <w:b/>
              </w:rPr>
            </w:pPr>
            <w:r w:rsidRPr="002019D1">
              <w:rPr>
                <w:b/>
                <w:sz w:val="22"/>
              </w:rPr>
              <w:t>Measure Category</w:t>
            </w:r>
          </w:p>
        </w:tc>
        <w:tc>
          <w:tcPr>
            <w:tcW w:w="810" w:type="dxa"/>
            <w:tcBorders>
              <w:top w:val="single" w:sz="12" w:space="0" w:color="auto"/>
              <w:bottom w:val="single" w:sz="12" w:space="0" w:color="auto"/>
            </w:tcBorders>
            <w:shd w:val="pct20" w:color="auto" w:fill="auto"/>
            <w:vAlign w:val="center"/>
          </w:tcPr>
          <w:p w:rsidR="001707CA" w:rsidRPr="002019D1" w:rsidRDefault="001707CA" w:rsidP="002019D1">
            <w:pPr>
              <w:keepNext/>
              <w:keepLines/>
              <w:spacing w:after="0" w:line="240" w:lineRule="auto"/>
              <w:jc w:val="center"/>
              <w:rPr>
                <w:b/>
              </w:rPr>
            </w:pPr>
            <w:r w:rsidRPr="002019D1">
              <w:rPr>
                <w:b/>
                <w:sz w:val="22"/>
              </w:rPr>
              <w:t>Rank</w:t>
            </w:r>
          </w:p>
        </w:tc>
        <w:tc>
          <w:tcPr>
            <w:tcW w:w="1298" w:type="dxa"/>
            <w:tcBorders>
              <w:top w:val="single" w:sz="12" w:space="0" w:color="auto"/>
              <w:bottom w:val="single" w:sz="12" w:space="0" w:color="auto"/>
            </w:tcBorders>
            <w:shd w:val="pct20" w:color="auto" w:fill="auto"/>
            <w:vAlign w:val="center"/>
          </w:tcPr>
          <w:p w:rsidR="001707CA" w:rsidRPr="002019D1" w:rsidRDefault="001707CA" w:rsidP="002019D1">
            <w:pPr>
              <w:keepNext/>
              <w:keepLines/>
              <w:spacing w:after="0" w:line="240" w:lineRule="auto"/>
              <w:jc w:val="center"/>
              <w:rPr>
                <w:b/>
              </w:rPr>
            </w:pPr>
            <w:r w:rsidRPr="002019D1">
              <w:rPr>
                <w:b/>
                <w:sz w:val="22"/>
              </w:rPr>
              <w:t>HOU and CF</w:t>
            </w:r>
          </w:p>
        </w:tc>
        <w:tc>
          <w:tcPr>
            <w:tcW w:w="1299" w:type="dxa"/>
            <w:tcBorders>
              <w:top w:val="single" w:sz="12" w:space="0" w:color="auto"/>
              <w:bottom w:val="single" w:sz="12" w:space="0" w:color="auto"/>
            </w:tcBorders>
            <w:shd w:val="pct20" w:color="auto" w:fill="auto"/>
          </w:tcPr>
          <w:p w:rsidR="001707CA" w:rsidRPr="002019D1" w:rsidRDefault="001707CA" w:rsidP="002019D1">
            <w:pPr>
              <w:keepNext/>
              <w:keepLines/>
              <w:spacing w:after="0" w:line="240" w:lineRule="auto"/>
              <w:jc w:val="center"/>
              <w:rPr>
                <w:b/>
              </w:rPr>
            </w:pPr>
            <w:r w:rsidRPr="002019D1">
              <w:rPr>
                <w:b/>
                <w:sz w:val="22"/>
              </w:rPr>
              <w:t>Load Shapes</w:t>
            </w:r>
          </w:p>
        </w:tc>
        <w:tc>
          <w:tcPr>
            <w:tcW w:w="1299" w:type="dxa"/>
            <w:tcBorders>
              <w:top w:val="single" w:sz="12" w:space="0" w:color="auto"/>
              <w:bottom w:val="single" w:sz="12" w:space="0" w:color="auto"/>
            </w:tcBorders>
            <w:shd w:val="pct20" w:color="auto" w:fill="auto"/>
            <w:vAlign w:val="center"/>
          </w:tcPr>
          <w:p w:rsidR="001707CA" w:rsidRPr="002019D1" w:rsidRDefault="001707CA" w:rsidP="002019D1">
            <w:pPr>
              <w:keepNext/>
              <w:keepLines/>
              <w:spacing w:after="0" w:line="240" w:lineRule="auto"/>
              <w:jc w:val="center"/>
              <w:rPr>
                <w:b/>
              </w:rPr>
            </w:pPr>
            <w:r w:rsidRPr="002019D1">
              <w:rPr>
                <w:b/>
                <w:sz w:val="22"/>
              </w:rPr>
              <w:t xml:space="preserve">Delta </w:t>
            </w:r>
            <w:smartTag w:uri="urn:schemas-microsoft-com:office:smarttags" w:element="place">
              <w:r w:rsidRPr="002019D1">
                <w:rPr>
                  <w:b/>
                  <w:sz w:val="22"/>
                </w:rPr>
                <w:t>Watts</w:t>
              </w:r>
            </w:smartTag>
          </w:p>
        </w:tc>
        <w:tc>
          <w:tcPr>
            <w:tcW w:w="1299" w:type="dxa"/>
            <w:tcBorders>
              <w:top w:val="single" w:sz="12" w:space="0" w:color="auto"/>
              <w:bottom w:val="single" w:sz="12" w:space="0" w:color="auto"/>
            </w:tcBorders>
            <w:shd w:val="pct20" w:color="auto" w:fill="auto"/>
            <w:vAlign w:val="center"/>
          </w:tcPr>
          <w:p w:rsidR="001707CA" w:rsidRPr="002019D1" w:rsidRDefault="001707CA" w:rsidP="002019D1">
            <w:pPr>
              <w:keepNext/>
              <w:keepLines/>
              <w:spacing w:after="0" w:line="240" w:lineRule="auto"/>
              <w:jc w:val="center"/>
              <w:rPr>
                <w:b/>
              </w:rPr>
            </w:pPr>
            <w:r w:rsidRPr="002019D1">
              <w:rPr>
                <w:b/>
                <w:sz w:val="22"/>
              </w:rPr>
              <w:t>Interactive Effects</w:t>
            </w:r>
          </w:p>
        </w:tc>
      </w:tr>
      <w:tr w:rsidR="001707CA" w:rsidTr="002019D1">
        <w:tc>
          <w:tcPr>
            <w:tcW w:w="3085" w:type="dxa"/>
          </w:tcPr>
          <w:p w:rsidR="001707CA" w:rsidRPr="002019D1" w:rsidRDefault="001707CA" w:rsidP="002019D1">
            <w:pPr>
              <w:keepNext/>
              <w:keepLines/>
              <w:spacing w:before="40" w:after="40" w:line="240" w:lineRule="auto"/>
              <w:jc w:val="left"/>
            </w:pPr>
            <w:r w:rsidRPr="002019D1">
              <w:rPr>
                <w:sz w:val="22"/>
              </w:rPr>
              <w:t>CFL, integral</w:t>
            </w:r>
          </w:p>
        </w:tc>
        <w:tc>
          <w:tcPr>
            <w:tcW w:w="810" w:type="dxa"/>
          </w:tcPr>
          <w:p w:rsidR="001707CA" w:rsidRPr="002019D1" w:rsidRDefault="001707CA" w:rsidP="002019D1">
            <w:pPr>
              <w:keepNext/>
              <w:keepLines/>
              <w:spacing w:before="40" w:after="40" w:line="240" w:lineRule="auto"/>
              <w:jc w:val="center"/>
            </w:pPr>
            <w:r w:rsidRPr="002019D1">
              <w:rPr>
                <w:sz w:val="22"/>
              </w:rPr>
              <w:t>A</w:t>
            </w:r>
          </w:p>
        </w:tc>
        <w:tc>
          <w:tcPr>
            <w:tcW w:w="1298" w:type="dxa"/>
          </w:tcPr>
          <w:p w:rsidR="001707CA" w:rsidRPr="002019D1" w:rsidRDefault="001707CA" w:rsidP="002019D1">
            <w:pPr>
              <w:keepNext/>
              <w:keepLines/>
              <w:spacing w:before="40" w:after="40" w:line="240" w:lineRule="auto"/>
              <w:jc w:val="center"/>
            </w:pPr>
            <w:r w:rsidRPr="002019D1">
              <w:rPr>
                <w:sz w:val="22"/>
              </w:rPr>
              <w:t>S</w:t>
            </w:r>
          </w:p>
        </w:tc>
        <w:tc>
          <w:tcPr>
            <w:tcW w:w="1299" w:type="dxa"/>
          </w:tcPr>
          <w:p w:rsidR="001707CA" w:rsidRPr="002019D1" w:rsidRDefault="001707CA" w:rsidP="002019D1">
            <w:pPr>
              <w:keepNext/>
              <w:keepLines/>
              <w:spacing w:before="40" w:after="40" w:line="240" w:lineRule="auto"/>
              <w:jc w:val="center"/>
            </w:pPr>
            <w:r w:rsidRPr="002019D1">
              <w:rPr>
                <w:sz w:val="22"/>
              </w:rPr>
              <w:t>S</w:t>
            </w:r>
          </w:p>
        </w:tc>
        <w:tc>
          <w:tcPr>
            <w:tcW w:w="1299" w:type="dxa"/>
          </w:tcPr>
          <w:p w:rsidR="001707CA" w:rsidRPr="002019D1" w:rsidRDefault="001707CA" w:rsidP="002019D1">
            <w:pPr>
              <w:keepNext/>
              <w:keepLines/>
              <w:spacing w:before="40" w:after="40" w:line="240" w:lineRule="auto"/>
              <w:jc w:val="center"/>
            </w:pPr>
            <w:r w:rsidRPr="002019D1">
              <w:rPr>
                <w:sz w:val="22"/>
              </w:rPr>
              <w:t>S</w:t>
            </w:r>
          </w:p>
        </w:tc>
        <w:tc>
          <w:tcPr>
            <w:tcW w:w="1299" w:type="dxa"/>
          </w:tcPr>
          <w:p w:rsidR="001707CA" w:rsidRPr="002019D1" w:rsidRDefault="001707CA" w:rsidP="002019D1">
            <w:pPr>
              <w:keepNext/>
              <w:keepLines/>
              <w:spacing w:before="40" w:after="40" w:line="240" w:lineRule="auto"/>
              <w:jc w:val="center"/>
            </w:pPr>
            <w:r w:rsidRPr="002019D1">
              <w:rPr>
                <w:sz w:val="22"/>
              </w:rPr>
              <w:t>S</w:t>
            </w:r>
          </w:p>
        </w:tc>
      </w:tr>
      <w:tr w:rsidR="001707CA" w:rsidTr="002019D1">
        <w:tc>
          <w:tcPr>
            <w:tcW w:w="3085" w:type="dxa"/>
          </w:tcPr>
          <w:p w:rsidR="001707CA" w:rsidRPr="002019D1" w:rsidRDefault="001707CA" w:rsidP="002019D1">
            <w:pPr>
              <w:keepNext/>
              <w:keepLines/>
              <w:spacing w:before="40" w:after="40" w:line="240" w:lineRule="auto"/>
              <w:jc w:val="left"/>
            </w:pPr>
            <w:r w:rsidRPr="002019D1">
              <w:rPr>
                <w:sz w:val="22"/>
              </w:rPr>
              <w:t>Linear Fluorescent, de-lamping</w:t>
            </w:r>
          </w:p>
        </w:tc>
        <w:tc>
          <w:tcPr>
            <w:tcW w:w="810" w:type="dxa"/>
          </w:tcPr>
          <w:p w:rsidR="001707CA" w:rsidRPr="002019D1" w:rsidRDefault="001707CA" w:rsidP="002019D1">
            <w:pPr>
              <w:keepNext/>
              <w:keepLines/>
              <w:spacing w:before="40" w:after="40" w:line="240" w:lineRule="auto"/>
              <w:jc w:val="center"/>
            </w:pPr>
            <w:r w:rsidRPr="002019D1">
              <w:rPr>
                <w:sz w:val="22"/>
              </w:rPr>
              <w:t>A</w:t>
            </w:r>
          </w:p>
        </w:tc>
        <w:tc>
          <w:tcPr>
            <w:tcW w:w="1298" w:type="dxa"/>
          </w:tcPr>
          <w:p w:rsidR="001707CA" w:rsidRPr="002019D1" w:rsidRDefault="001707CA" w:rsidP="002019D1">
            <w:pPr>
              <w:keepNext/>
              <w:keepLines/>
              <w:spacing w:before="40" w:after="40" w:line="240" w:lineRule="auto"/>
              <w:jc w:val="center"/>
            </w:pPr>
            <w:r w:rsidRPr="002019D1">
              <w:rPr>
                <w:sz w:val="22"/>
              </w:rPr>
              <w:t>S</w:t>
            </w:r>
          </w:p>
        </w:tc>
        <w:tc>
          <w:tcPr>
            <w:tcW w:w="1299" w:type="dxa"/>
          </w:tcPr>
          <w:p w:rsidR="001707CA" w:rsidRPr="002019D1" w:rsidRDefault="001707CA" w:rsidP="002019D1">
            <w:pPr>
              <w:keepNext/>
              <w:keepLines/>
              <w:spacing w:before="40" w:after="40" w:line="240" w:lineRule="auto"/>
              <w:jc w:val="center"/>
            </w:pPr>
            <w:r w:rsidRPr="002019D1">
              <w:rPr>
                <w:sz w:val="22"/>
              </w:rPr>
              <w:t>S</w:t>
            </w:r>
          </w:p>
        </w:tc>
        <w:tc>
          <w:tcPr>
            <w:tcW w:w="1299" w:type="dxa"/>
          </w:tcPr>
          <w:p w:rsidR="001707CA" w:rsidRPr="002019D1" w:rsidRDefault="001707CA" w:rsidP="002019D1">
            <w:pPr>
              <w:keepNext/>
              <w:keepLines/>
              <w:spacing w:before="40" w:after="40" w:line="240" w:lineRule="auto"/>
              <w:jc w:val="center"/>
            </w:pPr>
            <w:r w:rsidRPr="002019D1">
              <w:rPr>
                <w:sz w:val="22"/>
              </w:rPr>
              <w:t>S</w:t>
            </w:r>
          </w:p>
        </w:tc>
        <w:tc>
          <w:tcPr>
            <w:tcW w:w="1299" w:type="dxa"/>
          </w:tcPr>
          <w:p w:rsidR="001707CA" w:rsidRPr="002019D1" w:rsidRDefault="001707CA" w:rsidP="002019D1">
            <w:pPr>
              <w:keepNext/>
              <w:keepLines/>
              <w:spacing w:before="40" w:after="40" w:line="240" w:lineRule="auto"/>
              <w:jc w:val="center"/>
            </w:pPr>
            <w:r w:rsidRPr="002019D1">
              <w:rPr>
                <w:sz w:val="22"/>
              </w:rPr>
              <w:t>S</w:t>
            </w:r>
          </w:p>
        </w:tc>
      </w:tr>
      <w:tr w:rsidR="001707CA" w:rsidTr="002019D1">
        <w:tc>
          <w:tcPr>
            <w:tcW w:w="3085" w:type="dxa"/>
          </w:tcPr>
          <w:p w:rsidR="001707CA" w:rsidRPr="002019D1" w:rsidRDefault="001707CA" w:rsidP="002019D1">
            <w:pPr>
              <w:keepNext/>
              <w:keepLines/>
              <w:spacing w:before="40" w:after="40" w:line="240" w:lineRule="auto"/>
              <w:jc w:val="left"/>
              <w:rPr>
                <w:sz w:val="20"/>
              </w:rPr>
            </w:pPr>
            <w:r w:rsidRPr="002019D1">
              <w:rPr>
                <w:sz w:val="20"/>
              </w:rPr>
              <w:t>Linear Fluorescent, lamp + ballast</w:t>
            </w:r>
          </w:p>
        </w:tc>
        <w:tc>
          <w:tcPr>
            <w:tcW w:w="810" w:type="dxa"/>
          </w:tcPr>
          <w:p w:rsidR="001707CA" w:rsidRPr="002019D1" w:rsidRDefault="001707CA" w:rsidP="002019D1">
            <w:pPr>
              <w:keepNext/>
              <w:keepLines/>
              <w:spacing w:before="40" w:after="40" w:line="240" w:lineRule="auto"/>
              <w:jc w:val="center"/>
              <w:rPr>
                <w:sz w:val="20"/>
              </w:rPr>
            </w:pPr>
            <w:r w:rsidRPr="002019D1">
              <w:rPr>
                <w:sz w:val="20"/>
              </w:rPr>
              <w:t>A</w:t>
            </w:r>
          </w:p>
        </w:tc>
        <w:tc>
          <w:tcPr>
            <w:tcW w:w="1298" w:type="dxa"/>
          </w:tcPr>
          <w:p w:rsidR="001707CA" w:rsidRPr="002019D1" w:rsidRDefault="001707CA" w:rsidP="002019D1">
            <w:pPr>
              <w:keepNext/>
              <w:keepLines/>
              <w:spacing w:before="40" w:after="40" w:line="240" w:lineRule="auto"/>
              <w:jc w:val="center"/>
              <w:rPr>
                <w:sz w:val="20"/>
              </w:rPr>
            </w:pPr>
            <w:r w:rsidRPr="002019D1">
              <w:rPr>
                <w:sz w:val="20"/>
              </w:rPr>
              <w:t>S</w:t>
            </w:r>
          </w:p>
        </w:tc>
        <w:tc>
          <w:tcPr>
            <w:tcW w:w="1299" w:type="dxa"/>
          </w:tcPr>
          <w:p w:rsidR="001707CA" w:rsidRPr="002019D1" w:rsidRDefault="001707CA" w:rsidP="002019D1">
            <w:pPr>
              <w:keepNext/>
              <w:keepLines/>
              <w:spacing w:before="40" w:after="40" w:line="240" w:lineRule="auto"/>
              <w:jc w:val="center"/>
              <w:rPr>
                <w:sz w:val="20"/>
              </w:rPr>
            </w:pPr>
            <w:r w:rsidRPr="002019D1">
              <w:rPr>
                <w:sz w:val="20"/>
              </w:rPr>
              <w:t>S</w:t>
            </w:r>
          </w:p>
        </w:tc>
        <w:tc>
          <w:tcPr>
            <w:tcW w:w="1299" w:type="dxa"/>
          </w:tcPr>
          <w:p w:rsidR="001707CA" w:rsidRPr="002019D1" w:rsidRDefault="001707CA" w:rsidP="002019D1">
            <w:pPr>
              <w:keepNext/>
              <w:keepLines/>
              <w:spacing w:before="40" w:after="40" w:line="240" w:lineRule="auto"/>
              <w:jc w:val="center"/>
              <w:rPr>
                <w:sz w:val="20"/>
              </w:rPr>
            </w:pPr>
            <w:r w:rsidRPr="002019D1">
              <w:rPr>
                <w:sz w:val="20"/>
              </w:rPr>
              <w:t>S</w:t>
            </w:r>
          </w:p>
        </w:tc>
        <w:tc>
          <w:tcPr>
            <w:tcW w:w="1299" w:type="dxa"/>
          </w:tcPr>
          <w:p w:rsidR="001707CA" w:rsidRPr="002019D1" w:rsidRDefault="001707CA" w:rsidP="002019D1">
            <w:pPr>
              <w:keepNext/>
              <w:keepLines/>
              <w:spacing w:before="40" w:after="40" w:line="240" w:lineRule="auto"/>
              <w:jc w:val="center"/>
              <w:rPr>
                <w:sz w:val="20"/>
              </w:rPr>
            </w:pPr>
            <w:r w:rsidRPr="002019D1">
              <w:rPr>
                <w:sz w:val="20"/>
              </w:rPr>
              <w:t>S</w:t>
            </w:r>
          </w:p>
        </w:tc>
      </w:tr>
      <w:tr w:rsidR="001707CA" w:rsidTr="002019D1">
        <w:tc>
          <w:tcPr>
            <w:tcW w:w="3085" w:type="dxa"/>
          </w:tcPr>
          <w:p w:rsidR="001707CA" w:rsidRPr="002019D1" w:rsidRDefault="001707CA" w:rsidP="002019D1">
            <w:pPr>
              <w:keepNext/>
              <w:keepLines/>
              <w:spacing w:before="40" w:after="40" w:line="240" w:lineRule="auto"/>
              <w:jc w:val="left"/>
              <w:rPr>
                <w:sz w:val="20"/>
              </w:rPr>
            </w:pPr>
            <w:r w:rsidRPr="002019D1">
              <w:rPr>
                <w:sz w:val="20"/>
              </w:rPr>
              <w:t>Linear Fluorescent, fixture</w:t>
            </w:r>
          </w:p>
        </w:tc>
        <w:tc>
          <w:tcPr>
            <w:tcW w:w="810" w:type="dxa"/>
          </w:tcPr>
          <w:p w:rsidR="001707CA" w:rsidRPr="002019D1" w:rsidRDefault="001707CA" w:rsidP="002019D1">
            <w:pPr>
              <w:keepNext/>
              <w:keepLines/>
              <w:spacing w:before="40" w:after="40" w:line="240" w:lineRule="auto"/>
              <w:jc w:val="center"/>
              <w:rPr>
                <w:sz w:val="20"/>
              </w:rPr>
            </w:pPr>
            <w:r w:rsidRPr="002019D1">
              <w:rPr>
                <w:sz w:val="20"/>
              </w:rPr>
              <w:t>A</w:t>
            </w:r>
          </w:p>
        </w:tc>
        <w:tc>
          <w:tcPr>
            <w:tcW w:w="1298" w:type="dxa"/>
          </w:tcPr>
          <w:p w:rsidR="001707CA" w:rsidRPr="002019D1" w:rsidRDefault="001707CA" w:rsidP="002019D1">
            <w:pPr>
              <w:keepNext/>
              <w:keepLines/>
              <w:spacing w:before="40" w:after="40" w:line="240" w:lineRule="auto"/>
              <w:jc w:val="center"/>
              <w:rPr>
                <w:sz w:val="20"/>
              </w:rPr>
            </w:pPr>
            <w:r w:rsidRPr="002019D1">
              <w:rPr>
                <w:sz w:val="20"/>
              </w:rPr>
              <w:t>S</w:t>
            </w:r>
          </w:p>
        </w:tc>
        <w:tc>
          <w:tcPr>
            <w:tcW w:w="1299" w:type="dxa"/>
          </w:tcPr>
          <w:p w:rsidR="001707CA" w:rsidRPr="002019D1" w:rsidRDefault="001707CA" w:rsidP="002019D1">
            <w:pPr>
              <w:keepNext/>
              <w:keepLines/>
              <w:spacing w:before="40" w:after="40" w:line="240" w:lineRule="auto"/>
              <w:jc w:val="center"/>
              <w:rPr>
                <w:sz w:val="20"/>
              </w:rPr>
            </w:pPr>
            <w:r w:rsidRPr="002019D1">
              <w:rPr>
                <w:sz w:val="20"/>
              </w:rPr>
              <w:t>S</w:t>
            </w:r>
          </w:p>
        </w:tc>
        <w:tc>
          <w:tcPr>
            <w:tcW w:w="1299" w:type="dxa"/>
          </w:tcPr>
          <w:p w:rsidR="001707CA" w:rsidRPr="002019D1" w:rsidRDefault="001707CA" w:rsidP="002019D1">
            <w:pPr>
              <w:keepNext/>
              <w:keepLines/>
              <w:spacing w:before="40" w:after="40" w:line="240" w:lineRule="auto"/>
              <w:jc w:val="center"/>
              <w:rPr>
                <w:sz w:val="20"/>
              </w:rPr>
            </w:pPr>
            <w:r w:rsidRPr="002019D1">
              <w:rPr>
                <w:sz w:val="20"/>
              </w:rPr>
              <w:t>S</w:t>
            </w:r>
          </w:p>
        </w:tc>
        <w:tc>
          <w:tcPr>
            <w:tcW w:w="1299" w:type="dxa"/>
          </w:tcPr>
          <w:p w:rsidR="001707CA" w:rsidRPr="002019D1" w:rsidRDefault="001707CA" w:rsidP="002019D1">
            <w:pPr>
              <w:keepNext/>
              <w:keepLines/>
              <w:spacing w:before="40" w:after="40" w:line="240" w:lineRule="auto"/>
              <w:jc w:val="center"/>
              <w:rPr>
                <w:sz w:val="20"/>
              </w:rPr>
            </w:pPr>
            <w:r w:rsidRPr="002019D1">
              <w:rPr>
                <w:sz w:val="20"/>
              </w:rPr>
              <w:t>S</w:t>
            </w:r>
          </w:p>
        </w:tc>
      </w:tr>
      <w:tr w:rsidR="001707CA" w:rsidTr="002019D1">
        <w:tc>
          <w:tcPr>
            <w:tcW w:w="3085" w:type="dxa"/>
          </w:tcPr>
          <w:p w:rsidR="001707CA" w:rsidRPr="002019D1" w:rsidRDefault="001707CA" w:rsidP="002019D1">
            <w:pPr>
              <w:keepNext/>
              <w:keepLines/>
              <w:spacing w:before="40" w:after="40" w:line="240" w:lineRule="auto"/>
              <w:jc w:val="left"/>
              <w:rPr>
                <w:sz w:val="20"/>
              </w:rPr>
            </w:pPr>
            <w:r w:rsidRPr="002019D1">
              <w:rPr>
                <w:sz w:val="20"/>
              </w:rPr>
              <w:t>HID, Mercury Vapor/HPS/LPS</w:t>
            </w:r>
          </w:p>
        </w:tc>
        <w:tc>
          <w:tcPr>
            <w:tcW w:w="810" w:type="dxa"/>
          </w:tcPr>
          <w:p w:rsidR="001707CA" w:rsidRPr="002019D1" w:rsidRDefault="001707CA" w:rsidP="002019D1">
            <w:pPr>
              <w:keepNext/>
              <w:keepLines/>
              <w:spacing w:before="40" w:after="40" w:line="240" w:lineRule="auto"/>
              <w:jc w:val="center"/>
              <w:rPr>
                <w:sz w:val="20"/>
              </w:rPr>
            </w:pPr>
            <w:r w:rsidRPr="002019D1">
              <w:rPr>
                <w:sz w:val="20"/>
              </w:rPr>
              <w:t>B</w:t>
            </w:r>
          </w:p>
        </w:tc>
        <w:tc>
          <w:tcPr>
            <w:tcW w:w="1298" w:type="dxa"/>
          </w:tcPr>
          <w:p w:rsidR="001707CA" w:rsidRPr="002019D1" w:rsidRDefault="001707CA" w:rsidP="002019D1">
            <w:pPr>
              <w:keepNext/>
              <w:keepLines/>
              <w:spacing w:before="40" w:after="40" w:line="240" w:lineRule="auto"/>
              <w:jc w:val="center"/>
              <w:rPr>
                <w:sz w:val="20"/>
                <w:highlight w:val="yellow"/>
              </w:rPr>
            </w:pPr>
          </w:p>
        </w:tc>
        <w:tc>
          <w:tcPr>
            <w:tcW w:w="1299" w:type="dxa"/>
          </w:tcPr>
          <w:p w:rsidR="001707CA" w:rsidRPr="002019D1" w:rsidRDefault="001707CA" w:rsidP="002019D1">
            <w:pPr>
              <w:keepNext/>
              <w:keepLines/>
              <w:spacing w:before="40" w:after="40" w:line="240" w:lineRule="auto"/>
              <w:jc w:val="center"/>
              <w:rPr>
                <w:sz w:val="20"/>
              </w:rPr>
            </w:pPr>
            <w:r w:rsidRPr="002019D1">
              <w:rPr>
                <w:sz w:val="20"/>
              </w:rPr>
              <w:t>L</w:t>
            </w:r>
          </w:p>
        </w:tc>
        <w:tc>
          <w:tcPr>
            <w:tcW w:w="1299" w:type="dxa"/>
          </w:tcPr>
          <w:p w:rsidR="001707CA" w:rsidRPr="002019D1" w:rsidRDefault="001707CA" w:rsidP="002019D1">
            <w:pPr>
              <w:keepNext/>
              <w:keepLines/>
              <w:spacing w:before="40" w:after="40" w:line="240" w:lineRule="auto"/>
              <w:jc w:val="center"/>
              <w:rPr>
                <w:sz w:val="20"/>
              </w:rPr>
            </w:pPr>
          </w:p>
        </w:tc>
        <w:tc>
          <w:tcPr>
            <w:tcW w:w="1299" w:type="dxa"/>
          </w:tcPr>
          <w:p w:rsidR="001707CA" w:rsidRPr="002019D1" w:rsidRDefault="001707CA" w:rsidP="002019D1">
            <w:pPr>
              <w:keepNext/>
              <w:keepLines/>
              <w:spacing w:before="40" w:after="40" w:line="240" w:lineRule="auto"/>
              <w:jc w:val="center"/>
              <w:rPr>
                <w:sz w:val="20"/>
              </w:rPr>
            </w:pPr>
            <w:r w:rsidRPr="002019D1">
              <w:rPr>
                <w:sz w:val="20"/>
              </w:rPr>
              <w:t>S</w:t>
            </w:r>
          </w:p>
        </w:tc>
      </w:tr>
      <w:tr w:rsidR="001707CA" w:rsidTr="002019D1">
        <w:tc>
          <w:tcPr>
            <w:tcW w:w="3085" w:type="dxa"/>
          </w:tcPr>
          <w:p w:rsidR="001707CA" w:rsidRPr="002019D1" w:rsidRDefault="001707CA" w:rsidP="002019D1">
            <w:pPr>
              <w:keepNext/>
              <w:keepLines/>
              <w:spacing w:before="40" w:after="40" w:line="240" w:lineRule="auto"/>
              <w:jc w:val="left"/>
              <w:rPr>
                <w:sz w:val="20"/>
              </w:rPr>
            </w:pPr>
            <w:r w:rsidRPr="002019D1">
              <w:rPr>
                <w:sz w:val="20"/>
              </w:rPr>
              <w:t>HID, T5 HO</w:t>
            </w:r>
          </w:p>
        </w:tc>
        <w:tc>
          <w:tcPr>
            <w:tcW w:w="810" w:type="dxa"/>
          </w:tcPr>
          <w:p w:rsidR="001707CA" w:rsidRPr="002019D1" w:rsidRDefault="001707CA" w:rsidP="002019D1">
            <w:pPr>
              <w:keepNext/>
              <w:keepLines/>
              <w:spacing w:before="40" w:after="40" w:line="240" w:lineRule="auto"/>
              <w:jc w:val="center"/>
              <w:rPr>
                <w:sz w:val="20"/>
              </w:rPr>
            </w:pPr>
            <w:r w:rsidRPr="002019D1">
              <w:rPr>
                <w:sz w:val="20"/>
              </w:rPr>
              <w:t>B</w:t>
            </w:r>
          </w:p>
        </w:tc>
        <w:tc>
          <w:tcPr>
            <w:tcW w:w="1298" w:type="dxa"/>
          </w:tcPr>
          <w:p w:rsidR="001707CA" w:rsidRPr="002019D1" w:rsidRDefault="001707CA" w:rsidP="002019D1">
            <w:pPr>
              <w:keepNext/>
              <w:keepLines/>
              <w:spacing w:before="40" w:after="40" w:line="240" w:lineRule="auto"/>
              <w:jc w:val="center"/>
              <w:rPr>
                <w:sz w:val="20"/>
                <w:highlight w:val="yellow"/>
              </w:rPr>
            </w:pPr>
          </w:p>
        </w:tc>
        <w:tc>
          <w:tcPr>
            <w:tcW w:w="1299" w:type="dxa"/>
          </w:tcPr>
          <w:p w:rsidR="001707CA" w:rsidRPr="002019D1" w:rsidRDefault="001707CA" w:rsidP="002019D1">
            <w:pPr>
              <w:keepNext/>
              <w:keepLines/>
              <w:spacing w:before="40" w:after="40" w:line="240" w:lineRule="auto"/>
              <w:jc w:val="center"/>
              <w:rPr>
                <w:sz w:val="20"/>
              </w:rPr>
            </w:pPr>
            <w:r w:rsidRPr="002019D1">
              <w:rPr>
                <w:sz w:val="20"/>
              </w:rPr>
              <w:t>L</w:t>
            </w:r>
          </w:p>
        </w:tc>
        <w:tc>
          <w:tcPr>
            <w:tcW w:w="1299" w:type="dxa"/>
          </w:tcPr>
          <w:p w:rsidR="001707CA" w:rsidRPr="002019D1" w:rsidRDefault="001707CA" w:rsidP="002019D1">
            <w:pPr>
              <w:keepNext/>
              <w:keepLines/>
              <w:spacing w:before="40" w:after="40" w:line="240" w:lineRule="auto"/>
              <w:jc w:val="center"/>
              <w:rPr>
                <w:sz w:val="20"/>
              </w:rPr>
            </w:pPr>
          </w:p>
        </w:tc>
        <w:tc>
          <w:tcPr>
            <w:tcW w:w="1299" w:type="dxa"/>
          </w:tcPr>
          <w:p w:rsidR="001707CA" w:rsidRPr="002019D1" w:rsidRDefault="001707CA" w:rsidP="002019D1">
            <w:pPr>
              <w:keepNext/>
              <w:keepLines/>
              <w:spacing w:before="40" w:after="40" w:line="240" w:lineRule="auto"/>
              <w:jc w:val="center"/>
              <w:rPr>
                <w:sz w:val="20"/>
              </w:rPr>
            </w:pPr>
            <w:r w:rsidRPr="002019D1">
              <w:rPr>
                <w:sz w:val="20"/>
              </w:rPr>
              <w:t>S</w:t>
            </w:r>
          </w:p>
        </w:tc>
      </w:tr>
      <w:tr w:rsidR="001707CA" w:rsidTr="002019D1">
        <w:tc>
          <w:tcPr>
            <w:tcW w:w="3085" w:type="dxa"/>
          </w:tcPr>
          <w:p w:rsidR="001707CA" w:rsidRPr="002019D1" w:rsidRDefault="001707CA" w:rsidP="002019D1">
            <w:pPr>
              <w:keepNext/>
              <w:keepLines/>
              <w:spacing w:before="40" w:after="40" w:line="240" w:lineRule="auto"/>
              <w:jc w:val="left"/>
              <w:rPr>
                <w:sz w:val="20"/>
              </w:rPr>
            </w:pPr>
            <w:r w:rsidRPr="002019D1">
              <w:rPr>
                <w:sz w:val="20"/>
              </w:rPr>
              <w:t>HID, Metal Halide</w:t>
            </w:r>
          </w:p>
        </w:tc>
        <w:tc>
          <w:tcPr>
            <w:tcW w:w="810" w:type="dxa"/>
          </w:tcPr>
          <w:p w:rsidR="001707CA" w:rsidRPr="002019D1" w:rsidRDefault="001707CA" w:rsidP="002019D1">
            <w:pPr>
              <w:keepNext/>
              <w:keepLines/>
              <w:spacing w:before="40" w:after="40" w:line="240" w:lineRule="auto"/>
              <w:jc w:val="center"/>
              <w:rPr>
                <w:sz w:val="20"/>
              </w:rPr>
            </w:pPr>
            <w:r w:rsidRPr="002019D1">
              <w:rPr>
                <w:sz w:val="20"/>
              </w:rPr>
              <w:t>B</w:t>
            </w:r>
          </w:p>
        </w:tc>
        <w:tc>
          <w:tcPr>
            <w:tcW w:w="1298" w:type="dxa"/>
          </w:tcPr>
          <w:p w:rsidR="001707CA" w:rsidRPr="002019D1" w:rsidRDefault="001707CA" w:rsidP="002019D1">
            <w:pPr>
              <w:keepNext/>
              <w:keepLines/>
              <w:spacing w:before="40" w:after="40" w:line="240" w:lineRule="auto"/>
              <w:jc w:val="center"/>
              <w:rPr>
                <w:sz w:val="20"/>
                <w:highlight w:val="yellow"/>
              </w:rPr>
            </w:pPr>
          </w:p>
        </w:tc>
        <w:tc>
          <w:tcPr>
            <w:tcW w:w="1299" w:type="dxa"/>
          </w:tcPr>
          <w:p w:rsidR="001707CA" w:rsidRPr="002019D1" w:rsidRDefault="001707CA" w:rsidP="002019D1">
            <w:pPr>
              <w:keepNext/>
              <w:keepLines/>
              <w:spacing w:before="40" w:after="40" w:line="240" w:lineRule="auto"/>
              <w:jc w:val="center"/>
              <w:rPr>
                <w:sz w:val="20"/>
              </w:rPr>
            </w:pPr>
            <w:r w:rsidRPr="002019D1">
              <w:rPr>
                <w:sz w:val="20"/>
              </w:rPr>
              <w:t>L</w:t>
            </w:r>
          </w:p>
        </w:tc>
        <w:tc>
          <w:tcPr>
            <w:tcW w:w="1299" w:type="dxa"/>
          </w:tcPr>
          <w:p w:rsidR="001707CA" w:rsidRPr="002019D1" w:rsidRDefault="001707CA" w:rsidP="002019D1">
            <w:pPr>
              <w:keepNext/>
              <w:keepLines/>
              <w:spacing w:before="40" w:after="40" w:line="240" w:lineRule="auto"/>
              <w:jc w:val="center"/>
              <w:rPr>
                <w:sz w:val="20"/>
              </w:rPr>
            </w:pPr>
          </w:p>
        </w:tc>
        <w:tc>
          <w:tcPr>
            <w:tcW w:w="1299" w:type="dxa"/>
          </w:tcPr>
          <w:p w:rsidR="001707CA" w:rsidRPr="002019D1" w:rsidRDefault="001707CA" w:rsidP="002019D1">
            <w:pPr>
              <w:keepNext/>
              <w:keepLines/>
              <w:spacing w:before="40" w:after="40" w:line="240" w:lineRule="auto"/>
              <w:jc w:val="center"/>
              <w:rPr>
                <w:sz w:val="20"/>
              </w:rPr>
            </w:pPr>
            <w:r w:rsidRPr="002019D1">
              <w:rPr>
                <w:sz w:val="20"/>
              </w:rPr>
              <w:t>S</w:t>
            </w:r>
          </w:p>
        </w:tc>
      </w:tr>
      <w:tr w:rsidR="001707CA" w:rsidTr="002019D1">
        <w:tc>
          <w:tcPr>
            <w:tcW w:w="3085" w:type="dxa"/>
          </w:tcPr>
          <w:p w:rsidR="001707CA" w:rsidRPr="002019D1" w:rsidRDefault="001707CA" w:rsidP="002019D1">
            <w:pPr>
              <w:keepNext/>
              <w:keepLines/>
              <w:spacing w:before="40" w:after="40" w:line="240" w:lineRule="auto"/>
              <w:jc w:val="left"/>
              <w:rPr>
                <w:sz w:val="20"/>
              </w:rPr>
            </w:pPr>
            <w:r w:rsidRPr="002019D1">
              <w:rPr>
                <w:sz w:val="20"/>
              </w:rPr>
              <w:t>HID, LED</w:t>
            </w:r>
          </w:p>
        </w:tc>
        <w:tc>
          <w:tcPr>
            <w:tcW w:w="810" w:type="dxa"/>
          </w:tcPr>
          <w:p w:rsidR="001707CA" w:rsidRPr="002019D1" w:rsidRDefault="001707CA" w:rsidP="002019D1">
            <w:pPr>
              <w:keepNext/>
              <w:keepLines/>
              <w:spacing w:before="40" w:after="40" w:line="240" w:lineRule="auto"/>
              <w:jc w:val="center"/>
              <w:rPr>
                <w:sz w:val="20"/>
              </w:rPr>
            </w:pPr>
            <w:r w:rsidRPr="002019D1">
              <w:rPr>
                <w:sz w:val="20"/>
              </w:rPr>
              <w:t>B</w:t>
            </w:r>
          </w:p>
        </w:tc>
        <w:tc>
          <w:tcPr>
            <w:tcW w:w="1298" w:type="dxa"/>
          </w:tcPr>
          <w:p w:rsidR="001707CA" w:rsidRPr="002019D1" w:rsidRDefault="001707CA" w:rsidP="002019D1">
            <w:pPr>
              <w:keepNext/>
              <w:keepLines/>
              <w:spacing w:before="40" w:after="40" w:line="240" w:lineRule="auto"/>
              <w:jc w:val="center"/>
              <w:rPr>
                <w:sz w:val="20"/>
                <w:highlight w:val="yellow"/>
              </w:rPr>
            </w:pPr>
          </w:p>
        </w:tc>
        <w:tc>
          <w:tcPr>
            <w:tcW w:w="1299" w:type="dxa"/>
          </w:tcPr>
          <w:p w:rsidR="001707CA" w:rsidRPr="002019D1" w:rsidRDefault="001707CA" w:rsidP="002019D1">
            <w:pPr>
              <w:keepNext/>
              <w:keepLines/>
              <w:spacing w:before="40" w:after="40" w:line="240" w:lineRule="auto"/>
              <w:jc w:val="center"/>
              <w:rPr>
                <w:sz w:val="20"/>
              </w:rPr>
            </w:pPr>
            <w:r w:rsidRPr="002019D1">
              <w:rPr>
                <w:sz w:val="20"/>
              </w:rPr>
              <w:t>L*</w:t>
            </w:r>
          </w:p>
        </w:tc>
        <w:tc>
          <w:tcPr>
            <w:tcW w:w="1299" w:type="dxa"/>
          </w:tcPr>
          <w:p w:rsidR="001707CA" w:rsidRPr="002019D1" w:rsidRDefault="001707CA" w:rsidP="002019D1">
            <w:pPr>
              <w:keepNext/>
              <w:keepLines/>
              <w:spacing w:before="40" w:after="40" w:line="240" w:lineRule="auto"/>
              <w:jc w:val="center"/>
              <w:rPr>
                <w:sz w:val="20"/>
              </w:rPr>
            </w:pPr>
          </w:p>
        </w:tc>
        <w:tc>
          <w:tcPr>
            <w:tcW w:w="1299" w:type="dxa"/>
          </w:tcPr>
          <w:p w:rsidR="001707CA" w:rsidRPr="002019D1" w:rsidRDefault="001707CA" w:rsidP="002019D1">
            <w:pPr>
              <w:keepNext/>
              <w:keepLines/>
              <w:spacing w:before="40" w:after="40" w:line="240" w:lineRule="auto"/>
              <w:jc w:val="center"/>
              <w:rPr>
                <w:sz w:val="20"/>
              </w:rPr>
            </w:pPr>
            <w:r w:rsidRPr="002019D1">
              <w:rPr>
                <w:sz w:val="20"/>
              </w:rPr>
              <w:t>S</w:t>
            </w:r>
          </w:p>
        </w:tc>
      </w:tr>
      <w:tr w:rsidR="001707CA" w:rsidTr="002019D1">
        <w:tc>
          <w:tcPr>
            <w:tcW w:w="3085" w:type="dxa"/>
          </w:tcPr>
          <w:p w:rsidR="001707CA" w:rsidRPr="002019D1" w:rsidRDefault="001707CA" w:rsidP="002019D1">
            <w:pPr>
              <w:keepNext/>
              <w:keepLines/>
              <w:spacing w:before="40" w:after="40" w:line="240" w:lineRule="auto"/>
              <w:jc w:val="left"/>
              <w:rPr>
                <w:sz w:val="20"/>
              </w:rPr>
            </w:pPr>
            <w:r w:rsidRPr="002019D1">
              <w:rPr>
                <w:sz w:val="20"/>
              </w:rPr>
              <w:t>CFL, fixture</w:t>
            </w:r>
          </w:p>
        </w:tc>
        <w:tc>
          <w:tcPr>
            <w:tcW w:w="810" w:type="dxa"/>
          </w:tcPr>
          <w:p w:rsidR="001707CA" w:rsidRPr="002019D1" w:rsidRDefault="001707CA" w:rsidP="002019D1">
            <w:pPr>
              <w:keepNext/>
              <w:keepLines/>
              <w:spacing w:before="40" w:after="40" w:line="240" w:lineRule="auto"/>
              <w:jc w:val="center"/>
              <w:rPr>
                <w:sz w:val="20"/>
              </w:rPr>
            </w:pPr>
            <w:r w:rsidRPr="002019D1">
              <w:rPr>
                <w:sz w:val="20"/>
              </w:rPr>
              <w:t>C</w:t>
            </w:r>
          </w:p>
        </w:tc>
        <w:tc>
          <w:tcPr>
            <w:tcW w:w="1298" w:type="dxa"/>
          </w:tcPr>
          <w:p w:rsidR="001707CA" w:rsidRPr="002019D1" w:rsidRDefault="001707CA" w:rsidP="002019D1">
            <w:pPr>
              <w:keepNext/>
              <w:keepLines/>
              <w:spacing w:before="40" w:after="40" w:line="240" w:lineRule="auto"/>
              <w:jc w:val="center"/>
              <w:rPr>
                <w:sz w:val="20"/>
                <w:highlight w:val="yellow"/>
              </w:rPr>
            </w:pPr>
          </w:p>
        </w:tc>
        <w:tc>
          <w:tcPr>
            <w:tcW w:w="1299" w:type="dxa"/>
          </w:tcPr>
          <w:p w:rsidR="001707CA" w:rsidRPr="002019D1" w:rsidRDefault="001707CA" w:rsidP="002019D1">
            <w:pPr>
              <w:keepNext/>
              <w:keepLines/>
              <w:spacing w:before="40" w:after="40" w:line="240" w:lineRule="auto"/>
              <w:jc w:val="center"/>
              <w:rPr>
                <w:sz w:val="20"/>
              </w:rPr>
            </w:pPr>
          </w:p>
        </w:tc>
        <w:tc>
          <w:tcPr>
            <w:tcW w:w="1299" w:type="dxa"/>
          </w:tcPr>
          <w:p w:rsidR="001707CA" w:rsidRPr="002019D1" w:rsidRDefault="001707CA" w:rsidP="002019D1">
            <w:pPr>
              <w:keepNext/>
              <w:keepLines/>
              <w:spacing w:before="40" w:after="40" w:line="240" w:lineRule="auto"/>
              <w:jc w:val="center"/>
              <w:rPr>
                <w:sz w:val="20"/>
              </w:rPr>
            </w:pPr>
          </w:p>
        </w:tc>
        <w:tc>
          <w:tcPr>
            <w:tcW w:w="1299" w:type="dxa"/>
          </w:tcPr>
          <w:p w:rsidR="001707CA" w:rsidRPr="002019D1" w:rsidRDefault="001707CA" w:rsidP="002019D1">
            <w:pPr>
              <w:keepNext/>
              <w:keepLines/>
              <w:spacing w:before="40" w:after="40" w:line="240" w:lineRule="auto"/>
              <w:jc w:val="center"/>
              <w:rPr>
                <w:sz w:val="20"/>
              </w:rPr>
            </w:pPr>
            <w:r w:rsidRPr="002019D1">
              <w:rPr>
                <w:sz w:val="20"/>
              </w:rPr>
              <w:t>S</w:t>
            </w:r>
          </w:p>
        </w:tc>
      </w:tr>
      <w:tr w:rsidR="001707CA" w:rsidTr="002019D1">
        <w:tc>
          <w:tcPr>
            <w:tcW w:w="3085" w:type="dxa"/>
          </w:tcPr>
          <w:p w:rsidR="001707CA" w:rsidRPr="002019D1" w:rsidRDefault="001707CA" w:rsidP="002019D1">
            <w:pPr>
              <w:keepNext/>
              <w:keepLines/>
              <w:spacing w:before="40" w:after="40" w:line="240" w:lineRule="auto"/>
              <w:jc w:val="left"/>
              <w:rPr>
                <w:sz w:val="20"/>
              </w:rPr>
            </w:pPr>
            <w:r w:rsidRPr="002019D1">
              <w:rPr>
                <w:sz w:val="20"/>
              </w:rPr>
              <w:t>Side Daylighting Controls</w:t>
            </w:r>
          </w:p>
        </w:tc>
        <w:tc>
          <w:tcPr>
            <w:tcW w:w="810" w:type="dxa"/>
          </w:tcPr>
          <w:p w:rsidR="001707CA" w:rsidRPr="002019D1" w:rsidRDefault="001707CA" w:rsidP="002019D1">
            <w:pPr>
              <w:keepNext/>
              <w:keepLines/>
              <w:spacing w:before="40" w:after="40" w:line="240" w:lineRule="auto"/>
              <w:jc w:val="center"/>
              <w:rPr>
                <w:sz w:val="20"/>
              </w:rPr>
            </w:pPr>
            <w:r w:rsidRPr="002019D1">
              <w:rPr>
                <w:sz w:val="20"/>
              </w:rPr>
              <w:t>C</w:t>
            </w:r>
          </w:p>
        </w:tc>
        <w:tc>
          <w:tcPr>
            <w:tcW w:w="1298" w:type="dxa"/>
          </w:tcPr>
          <w:p w:rsidR="001707CA" w:rsidRPr="002019D1" w:rsidRDefault="001707CA" w:rsidP="002019D1">
            <w:pPr>
              <w:keepNext/>
              <w:keepLines/>
              <w:spacing w:before="40" w:after="40" w:line="240" w:lineRule="auto"/>
              <w:jc w:val="center"/>
              <w:rPr>
                <w:sz w:val="20"/>
              </w:rPr>
            </w:pPr>
          </w:p>
        </w:tc>
        <w:tc>
          <w:tcPr>
            <w:tcW w:w="1299" w:type="dxa"/>
          </w:tcPr>
          <w:p w:rsidR="001707CA" w:rsidRPr="002019D1" w:rsidRDefault="001707CA" w:rsidP="002019D1">
            <w:pPr>
              <w:keepNext/>
              <w:keepLines/>
              <w:spacing w:before="40" w:after="40" w:line="240" w:lineRule="auto"/>
              <w:jc w:val="center"/>
              <w:rPr>
                <w:sz w:val="20"/>
              </w:rPr>
            </w:pPr>
          </w:p>
        </w:tc>
        <w:tc>
          <w:tcPr>
            <w:tcW w:w="1299" w:type="dxa"/>
          </w:tcPr>
          <w:p w:rsidR="001707CA" w:rsidRPr="002019D1" w:rsidRDefault="001707CA" w:rsidP="002019D1">
            <w:pPr>
              <w:keepNext/>
              <w:keepLines/>
              <w:spacing w:before="40" w:after="40" w:line="240" w:lineRule="auto"/>
              <w:jc w:val="center"/>
              <w:rPr>
                <w:sz w:val="20"/>
              </w:rPr>
            </w:pPr>
          </w:p>
        </w:tc>
        <w:tc>
          <w:tcPr>
            <w:tcW w:w="1299" w:type="dxa"/>
          </w:tcPr>
          <w:p w:rsidR="001707CA" w:rsidRPr="002019D1" w:rsidRDefault="001707CA" w:rsidP="002019D1">
            <w:pPr>
              <w:keepNext/>
              <w:keepLines/>
              <w:spacing w:before="40" w:after="40" w:line="240" w:lineRule="auto"/>
              <w:jc w:val="center"/>
              <w:rPr>
                <w:sz w:val="20"/>
              </w:rPr>
            </w:pPr>
          </w:p>
        </w:tc>
      </w:tr>
      <w:tr w:rsidR="001707CA" w:rsidTr="002019D1">
        <w:tc>
          <w:tcPr>
            <w:tcW w:w="3085" w:type="dxa"/>
          </w:tcPr>
          <w:p w:rsidR="001707CA" w:rsidRPr="002019D1" w:rsidRDefault="001707CA" w:rsidP="002019D1">
            <w:pPr>
              <w:keepNext/>
              <w:keepLines/>
              <w:spacing w:before="40" w:after="40" w:line="240" w:lineRule="auto"/>
              <w:jc w:val="left"/>
              <w:rPr>
                <w:sz w:val="20"/>
              </w:rPr>
            </w:pPr>
            <w:r w:rsidRPr="002019D1">
              <w:rPr>
                <w:sz w:val="20"/>
              </w:rPr>
              <w:t>Top Daylighting Controls</w:t>
            </w:r>
          </w:p>
        </w:tc>
        <w:tc>
          <w:tcPr>
            <w:tcW w:w="810" w:type="dxa"/>
            <w:vAlign w:val="center"/>
          </w:tcPr>
          <w:p w:rsidR="001707CA" w:rsidRPr="002019D1" w:rsidRDefault="001707CA" w:rsidP="002019D1">
            <w:pPr>
              <w:keepNext/>
              <w:keepLines/>
              <w:spacing w:before="40" w:after="40" w:line="240" w:lineRule="auto"/>
              <w:jc w:val="center"/>
              <w:rPr>
                <w:sz w:val="20"/>
              </w:rPr>
            </w:pPr>
            <w:r w:rsidRPr="002019D1">
              <w:rPr>
                <w:sz w:val="20"/>
              </w:rPr>
              <w:t>C</w:t>
            </w:r>
          </w:p>
        </w:tc>
        <w:tc>
          <w:tcPr>
            <w:tcW w:w="1298" w:type="dxa"/>
            <w:vAlign w:val="center"/>
          </w:tcPr>
          <w:p w:rsidR="001707CA" w:rsidRPr="002019D1" w:rsidRDefault="001707CA" w:rsidP="002019D1">
            <w:pPr>
              <w:keepNext/>
              <w:keepLines/>
              <w:spacing w:before="40" w:after="40" w:line="240" w:lineRule="auto"/>
              <w:jc w:val="center"/>
              <w:rPr>
                <w:sz w:val="20"/>
              </w:rPr>
            </w:pPr>
          </w:p>
        </w:tc>
        <w:tc>
          <w:tcPr>
            <w:tcW w:w="1299" w:type="dxa"/>
            <w:vAlign w:val="center"/>
          </w:tcPr>
          <w:p w:rsidR="001707CA" w:rsidRPr="002019D1" w:rsidRDefault="001707CA" w:rsidP="002019D1">
            <w:pPr>
              <w:keepNext/>
              <w:keepLines/>
              <w:spacing w:before="40" w:after="40" w:line="240" w:lineRule="auto"/>
              <w:jc w:val="center"/>
              <w:rPr>
                <w:sz w:val="20"/>
              </w:rPr>
            </w:pPr>
          </w:p>
        </w:tc>
        <w:tc>
          <w:tcPr>
            <w:tcW w:w="1299" w:type="dxa"/>
            <w:vAlign w:val="center"/>
          </w:tcPr>
          <w:p w:rsidR="001707CA" w:rsidRPr="002019D1" w:rsidRDefault="001707CA" w:rsidP="002019D1">
            <w:pPr>
              <w:keepNext/>
              <w:keepLines/>
              <w:spacing w:before="40" w:after="40" w:line="240" w:lineRule="auto"/>
              <w:jc w:val="center"/>
              <w:rPr>
                <w:sz w:val="20"/>
              </w:rPr>
            </w:pPr>
          </w:p>
        </w:tc>
        <w:tc>
          <w:tcPr>
            <w:tcW w:w="1299" w:type="dxa"/>
            <w:vAlign w:val="center"/>
          </w:tcPr>
          <w:p w:rsidR="001707CA" w:rsidRPr="002019D1" w:rsidRDefault="001707CA" w:rsidP="002019D1">
            <w:pPr>
              <w:keepNext/>
              <w:keepLines/>
              <w:spacing w:before="40" w:after="40" w:line="240" w:lineRule="auto"/>
              <w:jc w:val="center"/>
              <w:rPr>
                <w:sz w:val="20"/>
              </w:rPr>
            </w:pPr>
          </w:p>
        </w:tc>
      </w:tr>
      <w:tr w:rsidR="001707CA" w:rsidTr="002019D1">
        <w:tc>
          <w:tcPr>
            <w:tcW w:w="3085" w:type="dxa"/>
          </w:tcPr>
          <w:p w:rsidR="001707CA" w:rsidRPr="002019D1" w:rsidRDefault="001707CA" w:rsidP="002019D1">
            <w:pPr>
              <w:keepNext/>
              <w:keepLines/>
              <w:spacing w:before="40" w:after="40" w:line="240" w:lineRule="auto"/>
              <w:jc w:val="left"/>
              <w:rPr>
                <w:sz w:val="20"/>
              </w:rPr>
            </w:pPr>
            <w:r w:rsidRPr="002019D1">
              <w:rPr>
                <w:sz w:val="20"/>
              </w:rPr>
              <w:t>Exit, LED</w:t>
            </w:r>
          </w:p>
        </w:tc>
        <w:tc>
          <w:tcPr>
            <w:tcW w:w="810" w:type="dxa"/>
            <w:vAlign w:val="center"/>
          </w:tcPr>
          <w:p w:rsidR="001707CA" w:rsidRPr="002019D1" w:rsidRDefault="001707CA" w:rsidP="002019D1">
            <w:pPr>
              <w:keepNext/>
              <w:keepLines/>
              <w:spacing w:before="40" w:after="40" w:line="240" w:lineRule="auto"/>
              <w:jc w:val="center"/>
              <w:rPr>
                <w:sz w:val="20"/>
              </w:rPr>
            </w:pPr>
            <w:r w:rsidRPr="002019D1">
              <w:rPr>
                <w:sz w:val="20"/>
              </w:rPr>
              <w:t>C</w:t>
            </w:r>
          </w:p>
        </w:tc>
        <w:tc>
          <w:tcPr>
            <w:tcW w:w="1298" w:type="dxa"/>
            <w:vAlign w:val="center"/>
          </w:tcPr>
          <w:p w:rsidR="001707CA" w:rsidRPr="002019D1" w:rsidRDefault="001707CA" w:rsidP="002019D1">
            <w:pPr>
              <w:keepNext/>
              <w:keepLines/>
              <w:spacing w:before="40" w:after="40" w:line="240" w:lineRule="auto"/>
              <w:jc w:val="center"/>
              <w:rPr>
                <w:sz w:val="20"/>
              </w:rPr>
            </w:pPr>
          </w:p>
        </w:tc>
        <w:tc>
          <w:tcPr>
            <w:tcW w:w="1299" w:type="dxa"/>
            <w:vAlign w:val="center"/>
          </w:tcPr>
          <w:p w:rsidR="001707CA" w:rsidRPr="002019D1" w:rsidRDefault="001707CA" w:rsidP="002019D1">
            <w:pPr>
              <w:keepNext/>
              <w:keepLines/>
              <w:spacing w:before="40" w:after="40" w:line="240" w:lineRule="auto"/>
              <w:jc w:val="center"/>
              <w:rPr>
                <w:sz w:val="20"/>
              </w:rPr>
            </w:pPr>
          </w:p>
        </w:tc>
        <w:tc>
          <w:tcPr>
            <w:tcW w:w="1299" w:type="dxa"/>
            <w:vAlign w:val="center"/>
          </w:tcPr>
          <w:p w:rsidR="001707CA" w:rsidRPr="002019D1" w:rsidRDefault="001707CA" w:rsidP="002019D1">
            <w:pPr>
              <w:keepNext/>
              <w:keepLines/>
              <w:spacing w:before="40" w:after="40" w:line="240" w:lineRule="auto"/>
              <w:jc w:val="center"/>
              <w:rPr>
                <w:sz w:val="20"/>
              </w:rPr>
            </w:pPr>
          </w:p>
        </w:tc>
        <w:tc>
          <w:tcPr>
            <w:tcW w:w="1299" w:type="dxa"/>
            <w:vAlign w:val="center"/>
          </w:tcPr>
          <w:p w:rsidR="001707CA" w:rsidRPr="002019D1" w:rsidRDefault="001707CA" w:rsidP="002019D1">
            <w:pPr>
              <w:keepNext/>
              <w:keepLines/>
              <w:spacing w:before="40" w:after="40" w:line="240" w:lineRule="auto"/>
              <w:jc w:val="center"/>
              <w:rPr>
                <w:sz w:val="20"/>
              </w:rPr>
            </w:pPr>
            <w:r w:rsidRPr="002019D1">
              <w:rPr>
                <w:sz w:val="20"/>
              </w:rPr>
              <w:t>S</w:t>
            </w:r>
          </w:p>
        </w:tc>
      </w:tr>
      <w:tr w:rsidR="001707CA" w:rsidTr="002019D1">
        <w:tc>
          <w:tcPr>
            <w:tcW w:w="3085" w:type="dxa"/>
            <w:tcBorders>
              <w:bottom w:val="single" w:sz="12" w:space="0" w:color="auto"/>
            </w:tcBorders>
          </w:tcPr>
          <w:p w:rsidR="001707CA" w:rsidRPr="002019D1" w:rsidRDefault="001707CA" w:rsidP="002019D1">
            <w:pPr>
              <w:keepNext/>
              <w:keepLines/>
              <w:spacing w:before="40" w:after="40" w:line="240" w:lineRule="auto"/>
              <w:jc w:val="left"/>
              <w:rPr>
                <w:sz w:val="20"/>
              </w:rPr>
            </w:pPr>
            <w:r w:rsidRPr="002019D1">
              <w:rPr>
                <w:sz w:val="20"/>
              </w:rPr>
              <w:t>Incandescent Lamp</w:t>
            </w:r>
          </w:p>
        </w:tc>
        <w:tc>
          <w:tcPr>
            <w:tcW w:w="810" w:type="dxa"/>
            <w:tcBorders>
              <w:bottom w:val="single" w:sz="12" w:space="0" w:color="auto"/>
            </w:tcBorders>
            <w:vAlign w:val="center"/>
          </w:tcPr>
          <w:p w:rsidR="001707CA" w:rsidRPr="002019D1" w:rsidRDefault="001707CA" w:rsidP="002019D1">
            <w:pPr>
              <w:keepNext/>
              <w:keepLines/>
              <w:spacing w:before="40" w:after="40" w:line="240" w:lineRule="auto"/>
              <w:jc w:val="center"/>
              <w:rPr>
                <w:sz w:val="20"/>
              </w:rPr>
            </w:pPr>
            <w:r w:rsidRPr="002019D1">
              <w:rPr>
                <w:sz w:val="20"/>
              </w:rPr>
              <w:t>C</w:t>
            </w:r>
          </w:p>
        </w:tc>
        <w:tc>
          <w:tcPr>
            <w:tcW w:w="1298" w:type="dxa"/>
            <w:tcBorders>
              <w:bottom w:val="single" w:sz="12" w:space="0" w:color="auto"/>
            </w:tcBorders>
            <w:vAlign w:val="center"/>
          </w:tcPr>
          <w:p w:rsidR="001707CA" w:rsidRPr="002019D1" w:rsidRDefault="001707CA" w:rsidP="002019D1">
            <w:pPr>
              <w:keepNext/>
              <w:keepLines/>
              <w:spacing w:before="40" w:after="40" w:line="240" w:lineRule="auto"/>
              <w:jc w:val="center"/>
              <w:rPr>
                <w:sz w:val="20"/>
              </w:rPr>
            </w:pPr>
          </w:p>
        </w:tc>
        <w:tc>
          <w:tcPr>
            <w:tcW w:w="1299" w:type="dxa"/>
            <w:tcBorders>
              <w:bottom w:val="single" w:sz="12" w:space="0" w:color="auto"/>
            </w:tcBorders>
            <w:vAlign w:val="center"/>
          </w:tcPr>
          <w:p w:rsidR="001707CA" w:rsidRPr="002019D1" w:rsidRDefault="001707CA" w:rsidP="002019D1">
            <w:pPr>
              <w:keepNext/>
              <w:keepLines/>
              <w:spacing w:before="40" w:after="40" w:line="240" w:lineRule="auto"/>
              <w:jc w:val="center"/>
              <w:rPr>
                <w:sz w:val="20"/>
              </w:rPr>
            </w:pPr>
          </w:p>
        </w:tc>
        <w:tc>
          <w:tcPr>
            <w:tcW w:w="1299" w:type="dxa"/>
            <w:tcBorders>
              <w:bottom w:val="single" w:sz="12" w:space="0" w:color="auto"/>
            </w:tcBorders>
            <w:vAlign w:val="center"/>
          </w:tcPr>
          <w:p w:rsidR="001707CA" w:rsidRPr="002019D1" w:rsidRDefault="001707CA" w:rsidP="002019D1">
            <w:pPr>
              <w:keepNext/>
              <w:keepLines/>
              <w:spacing w:before="40" w:after="40" w:line="240" w:lineRule="auto"/>
              <w:jc w:val="center"/>
              <w:rPr>
                <w:sz w:val="20"/>
              </w:rPr>
            </w:pPr>
          </w:p>
        </w:tc>
        <w:tc>
          <w:tcPr>
            <w:tcW w:w="1299" w:type="dxa"/>
            <w:tcBorders>
              <w:bottom w:val="single" w:sz="12" w:space="0" w:color="auto"/>
            </w:tcBorders>
            <w:vAlign w:val="center"/>
          </w:tcPr>
          <w:p w:rsidR="001707CA" w:rsidRPr="002019D1" w:rsidRDefault="001707CA" w:rsidP="002019D1">
            <w:pPr>
              <w:keepNext/>
              <w:keepLines/>
              <w:spacing w:before="40" w:after="40" w:line="240" w:lineRule="auto"/>
              <w:jc w:val="center"/>
              <w:rPr>
                <w:sz w:val="20"/>
              </w:rPr>
            </w:pPr>
          </w:p>
        </w:tc>
      </w:tr>
    </w:tbl>
    <w:p w:rsidR="001707CA" w:rsidRDefault="001707CA" w:rsidP="005034E1">
      <w:pPr>
        <w:keepNext/>
        <w:keepLines/>
        <w:spacing w:after="120"/>
        <w:jc w:val="left"/>
      </w:pPr>
      <w:r w:rsidRPr="001772DE">
        <w:rPr>
          <w:sz w:val="20"/>
        </w:rPr>
        <w:t>Note: EEMs flagged with “L” also entail long term coordination efforts with the 2010 – 2012 EM&amp;V studies.</w:t>
      </w:r>
      <w:r>
        <w:t xml:space="preserve"> </w:t>
      </w:r>
    </w:p>
    <w:p w:rsidR="001707CA" w:rsidRDefault="001707CA" w:rsidP="005034E1">
      <w:pPr>
        <w:pStyle w:val="Halfline"/>
      </w:pPr>
    </w:p>
    <w:p w:rsidR="001707CA" w:rsidRDefault="001707CA" w:rsidP="005034E1">
      <w:pPr>
        <w:spacing w:after="120"/>
      </w:pPr>
      <w:r>
        <w:t>This document</w:t>
      </w:r>
      <w:r w:rsidRPr="00C43C7C">
        <w:t xml:space="preserve"> provide</w:t>
      </w:r>
      <w:r>
        <w:t>s</w:t>
      </w:r>
      <w:r w:rsidRPr="00C43C7C">
        <w:t xml:space="preserve"> the updates needed for annual energy savings and peak demand red</w:t>
      </w:r>
      <w:r>
        <w:t>uction for linear fluorescents</w:t>
      </w:r>
      <w:r w:rsidRPr="00C43C7C">
        <w:t xml:space="preserve"> and CFLs.  There is no data at this time to update savings values </w:t>
      </w:r>
      <w:r w:rsidRPr="00C43C7C">
        <w:lastRenderedPageBreak/>
        <w:t>for other types of lighting.  High bay HIDs and occupancy sensors are listed as a priority for the IOUs</w:t>
      </w:r>
      <w:r w:rsidRPr="003A242D">
        <w:t xml:space="preserve">.  </w:t>
      </w:r>
    </w:p>
    <w:p w:rsidR="001707CA" w:rsidRPr="00C43C7C" w:rsidRDefault="001707CA" w:rsidP="005034E1">
      <w:pPr>
        <w:spacing w:after="120"/>
      </w:pPr>
    </w:p>
    <w:p w:rsidR="001707CA" w:rsidRDefault="001707CA" w:rsidP="005034E1">
      <w:pPr>
        <w:pStyle w:val="Heading3"/>
      </w:pPr>
      <w:bookmarkStart w:id="6" w:name="_Toc307490342"/>
      <w:r w:rsidRPr="00C43C7C">
        <w:t>Parameter Updates</w:t>
      </w:r>
      <w:bookmarkEnd w:id="6"/>
    </w:p>
    <w:p w:rsidR="001707CA" w:rsidRPr="00A83504" w:rsidRDefault="001707CA" w:rsidP="005034E1">
      <w:r>
        <w:t>The following gross impact parameters were considered for updating for both CFL and linear fluorescent measures:</w:t>
      </w:r>
    </w:p>
    <w:p w:rsidR="001707CA" w:rsidRPr="00C43C7C" w:rsidRDefault="001707CA" w:rsidP="00E14C6E">
      <w:pPr>
        <w:pStyle w:val="ListParagraph"/>
        <w:numPr>
          <w:ilvl w:val="0"/>
          <w:numId w:val="13"/>
        </w:numPr>
        <w:rPr>
          <w:b/>
        </w:rPr>
      </w:pPr>
      <w:r w:rsidRPr="00C43C7C">
        <w:rPr>
          <w:b/>
        </w:rPr>
        <w:t>Hours of Use/Operation</w:t>
      </w:r>
      <w:r>
        <w:rPr>
          <w:b/>
        </w:rPr>
        <w:t xml:space="preserve"> and Coincidence Factors</w:t>
      </w:r>
    </w:p>
    <w:p w:rsidR="001707CA" w:rsidRPr="00C43C7C" w:rsidRDefault="001707CA" w:rsidP="005034E1">
      <w:pPr>
        <w:pStyle w:val="ListParagraph"/>
        <w:spacing w:after="120"/>
        <w:ind w:left="720"/>
      </w:pPr>
      <w:r>
        <w:t xml:space="preserve">The </w:t>
      </w:r>
      <w:r w:rsidRPr="00C43C7C">
        <w:t xml:space="preserve">hours of </w:t>
      </w:r>
      <w:r>
        <w:t>use (HOU) and c</w:t>
      </w:r>
      <w:r w:rsidRPr="005C0258">
        <w:t xml:space="preserve">oincidence </w:t>
      </w:r>
      <w:r>
        <w:t>f</w:t>
      </w:r>
      <w:r w:rsidRPr="005C0258">
        <w:t>actors</w:t>
      </w:r>
      <w:r>
        <w:t xml:space="preserve"> (CFs) were analyzed and are presented</w:t>
      </w:r>
      <w:r w:rsidRPr="00C43C7C">
        <w:t xml:space="preserve"> by building type and/or activity area.  </w:t>
      </w:r>
    </w:p>
    <w:p w:rsidR="001707CA" w:rsidRPr="00C43C7C" w:rsidRDefault="001707CA" w:rsidP="00E14C6E">
      <w:pPr>
        <w:pStyle w:val="ListParagraph"/>
        <w:keepNext/>
        <w:numPr>
          <w:ilvl w:val="0"/>
          <w:numId w:val="12"/>
        </w:numPr>
      </w:pPr>
      <w:r w:rsidRPr="00C43C7C">
        <w:rPr>
          <w:b/>
        </w:rPr>
        <w:t>Measure Load Shape</w:t>
      </w:r>
    </w:p>
    <w:p w:rsidR="001707CA" w:rsidRPr="00C43C7C" w:rsidRDefault="001707CA" w:rsidP="005034E1">
      <w:pPr>
        <w:spacing w:after="120"/>
        <w:ind w:left="720"/>
      </w:pPr>
      <w:r w:rsidRPr="00C43C7C">
        <w:t xml:space="preserve">The Technology Group </w:t>
      </w:r>
      <w:r>
        <w:t>developed</w:t>
      </w:r>
      <w:r w:rsidRPr="00C43C7C">
        <w:t xml:space="preserve"> load shapes for CFLs</w:t>
      </w:r>
      <w:r>
        <w:t xml:space="preserve"> and linear fluorescents</w:t>
      </w:r>
      <w:r w:rsidRPr="00C43C7C">
        <w:t xml:space="preserve"> using a combination of the 0608 Small Commercial data and the 0608 Local Government Partnership data.  </w:t>
      </w:r>
      <w:r>
        <w:t>L</w:t>
      </w:r>
      <w:r w:rsidRPr="00C43C7C">
        <w:t xml:space="preserve">oad shapes </w:t>
      </w:r>
      <w:r>
        <w:t xml:space="preserve">for other measures </w:t>
      </w:r>
      <w:r w:rsidRPr="00C43C7C">
        <w:t>will be updated</w:t>
      </w:r>
      <w:r>
        <w:t xml:space="preserve"> during the next round of updates</w:t>
      </w:r>
      <w:r w:rsidRPr="00C43C7C">
        <w:t>.</w:t>
      </w:r>
      <w:r>
        <w:t xml:space="preserve"> </w:t>
      </w:r>
      <w:r w:rsidRPr="005C0258">
        <w:t xml:space="preserve"> </w:t>
      </w:r>
      <w:r>
        <w:t>(Load shapes are available in an MS Excel file as an Appendix A-2.2.)</w:t>
      </w:r>
    </w:p>
    <w:p w:rsidR="001707CA" w:rsidRPr="00C43C7C" w:rsidRDefault="001707CA" w:rsidP="00E14C6E">
      <w:pPr>
        <w:pStyle w:val="ListParagraph"/>
        <w:keepNext/>
        <w:keepLines/>
        <w:numPr>
          <w:ilvl w:val="0"/>
          <w:numId w:val="13"/>
        </w:numPr>
        <w:rPr>
          <w:b/>
        </w:rPr>
      </w:pPr>
      <w:r w:rsidRPr="00C43C7C">
        <w:rPr>
          <w:b/>
        </w:rPr>
        <w:t xml:space="preserve">Delta </w:t>
      </w:r>
      <w:smartTag w:uri="urn:schemas-microsoft-com:office:smarttags" w:element="place">
        <w:r w:rsidRPr="00C43C7C">
          <w:rPr>
            <w:b/>
          </w:rPr>
          <w:t>Watts</w:t>
        </w:r>
      </w:smartTag>
    </w:p>
    <w:p w:rsidR="001707CA" w:rsidRPr="00C43C7C" w:rsidRDefault="001707CA" w:rsidP="005034E1">
      <w:pPr>
        <w:pStyle w:val="ListParagraph"/>
        <w:keepNext/>
        <w:keepLines/>
        <w:spacing w:after="120"/>
        <w:ind w:left="720"/>
      </w:pPr>
      <w:r>
        <w:t>D</w:t>
      </w:r>
      <w:r w:rsidRPr="00C43C7C">
        <w:t xml:space="preserve">elta watt estimates </w:t>
      </w:r>
      <w:r>
        <w:t xml:space="preserve">were developed </w:t>
      </w:r>
      <w:r w:rsidRPr="00C43C7C">
        <w:t>for th</w:t>
      </w:r>
      <w:r>
        <w:t xml:space="preserve">is short-term </w:t>
      </w:r>
      <w:r w:rsidRPr="00C43C7C">
        <w:t xml:space="preserve">DEER </w:t>
      </w:r>
      <w:r>
        <w:t>update for linear fluorescents</w:t>
      </w:r>
      <w:r w:rsidRPr="00C43C7C">
        <w:t xml:space="preserve"> and CFLs.  The pre- and post-wattages </w:t>
      </w:r>
      <w:r>
        <w:t>were collected from the</w:t>
      </w:r>
      <w:r w:rsidRPr="00C43C7C">
        <w:t xml:space="preserve"> 0608 CPUC data so</w:t>
      </w:r>
      <w:r>
        <w:t xml:space="preserve">urces for predefined measures. </w:t>
      </w:r>
    </w:p>
    <w:p w:rsidR="001707CA" w:rsidRPr="00C43C7C" w:rsidRDefault="001707CA" w:rsidP="005034E1">
      <w:pPr>
        <w:spacing w:after="0"/>
        <w:ind w:left="720"/>
      </w:pPr>
    </w:p>
    <w:p w:rsidR="001707CA" w:rsidRPr="00C43C7C" w:rsidRDefault="001707CA" w:rsidP="005034E1">
      <w:pPr>
        <w:pStyle w:val="Heading3"/>
      </w:pPr>
      <w:bookmarkStart w:id="7" w:name="_Toc307490343"/>
      <w:r w:rsidRPr="00C43C7C">
        <w:t>Interactive Effects Updates</w:t>
      </w:r>
      <w:bookmarkEnd w:id="7"/>
    </w:p>
    <w:p w:rsidR="001707CA" w:rsidRDefault="001707CA" w:rsidP="005034E1">
      <w:r w:rsidRPr="00C43C7C">
        <w:t xml:space="preserve">Interactive effects for CFLs, linear fluorescents and high bay lighting will be updated using building simulation models (DOE-2.2).  After the release of the 2008 DEER v2.05 updates, the </w:t>
      </w:r>
      <w:r w:rsidRPr="00643DA1">
        <w:t>J.J. Hirsch &amp; Associates simulation</w:t>
      </w:r>
      <w:r w:rsidRPr="00C43C7C">
        <w:t xml:space="preserve"> modeling team continued to work on significant impact improvements, bug fixes, and corrections collected under the unreleased DEER v3.02 update.  For example, the California 2008 Title 24 requirements are reflected in the revisions along with corrections to the Large Office primary lighting schedules.  The impacts of the various HVAC control and sizing changes in the unreleased DEER v3.02 have a profound effect on the secondary natural gas impacts.  In almost all cases, the heating energy “take-back” associated with commercial lighting measures </w:t>
      </w:r>
      <w:r>
        <w:t xml:space="preserve">is likely to </w:t>
      </w:r>
      <w:r w:rsidRPr="00C43C7C">
        <w:t>decrease dramatically.</w:t>
      </w:r>
      <w:r>
        <w:t xml:space="preserve">  </w:t>
      </w:r>
    </w:p>
    <w:p w:rsidR="001707CA" w:rsidRDefault="001707CA" w:rsidP="005034E1">
      <w:pPr>
        <w:pStyle w:val="Heading2"/>
      </w:pPr>
      <w:bookmarkStart w:id="8" w:name="_Toc307490344"/>
      <w:r>
        <w:t>Data Sources</w:t>
      </w:r>
      <w:bookmarkEnd w:id="8"/>
    </w:p>
    <w:p w:rsidR="001707CA" w:rsidRPr="0088020F" w:rsidRDefault="001707CA" w:rsidP="005034E1">
      <w:pPr>
        <w:pStyle w:val="Heading3"/>
      </w:pPr>
      <w:bookmarkStart w:id="9" w:name="_Toc307490345"/>
      <w:r>
        <w:t>Data Sources – 2008 DEER</w:t>
      </w:r>
      <w:bookmarkEnd w:id="9"/>
    </w:p>
    <w:p w:rsidR="001707CA" w:rsidRDefault="001707CA" w:rsidP="005034E1">
      <w:r>
        <w:t>This section provides a brief explanation of the data sources used to estimate lighting hours of use in 2008 including sample sizes.  The 2008 DEER relied on a combination of the best available lighting logger data for non-residential buildings at the time and professional judgment.  The known data sources for the 2008 DEER HOU by building type were developed using data from the following sources:</w:t>
      </w:r>
    </w:p>
    <w:p w:rsidR="001707CA" w:rsidRPr="00990139" w:rsidRDefault="001707CA" w:rsidP="00E14C6E">
      <w:pPr>
        <w:pStyle w:val="ListParagraph"/>
        <w:numPr>
          <w:ilvl w:val="0"/>
          <w:numId w:val="10"/>
        </w:numPr>
      </w:pPr>
      <w:r w:rsidRPr="00990139">
        <w:t>2003 Express Efficiency Evaluation (logger study)</w:t>
      </w:r>
    </w:p>
    <w:p w:rsidR="001707CA" w:rsidRPr="00990139" w:rsidRDefault="001707CA" w:rsidP="00E14C6E">
      <w:pPr>
        <w:pStyle w:val="ListParagraph"/>
        <w:numPr>
          <w:ilvl w:val="0"/>
          <w:numId w:val="10"/>
        </w:numPr>
      </w:pPr>
      <w:r w:rsidRPr="00990139">
        <w:t>2004-05 Express Efficiency Evaluation (logger study)</w:t>
      </w:r>
    </w:p>
    <w:p w:rsidR="001707CA" w:rsidRDefault="001707CA" w:rsidP="00E14C6E">
      <w:pPr>
        <w:pStyle w:val="ListParagraph"/>
        <w:numPr>
          <w:ilvl w:val="0"/>
          <w:numId w:val="10"/>
        </w:numPr>
      </w:pPr>
      <w:r w:rsidRPr="00990139">
        <w:t>DOE2 Model using occupancy shapes</w:t>
      </w:r>
    </w:p>
    <w:p w:rsidR="001707CA" w:rsidRDefault="001707CA" w:rsidP="005034E1">
      <w:pPr>
        <w:pStyle w:val="Halfline"/>
      </w:pPr>
    </w:p>
    <w:p w:rsidR="001707CA" w:rsidRPr="00987D6F" w:rsidRDefault="001707CA" w:rsidP="005034E1">
      <w:r>
        <w:t xml:space="preserve">The 2003 and 2004-05 Express Efficiency evaluations included lighting logger studies.  These loggers were installed for </w:t>
      </w:r>
      <w:r w:rsidRPr="00AD0A90">
        <w:t xml:space="preserve">approximately </w:t>
      </w:r>
      <w:r>
        <w:t>two months under the 2003 Express Study</w:t>
      </w:r>
      <w:r w:rsidRPr="00AD0A90">
        <w:t xml:space="preserve"> </w:t>
      </w:r>
      <w:r>
        <w:t>and three to four</w:t>
      </w:r>
      <w:r w:rsidRPr="00AD0A90">
        <w:t xml:space="preserve"> weeks</w:t>
      </w:r>
      <w:r>
        <w:t xml:space="preserve"> under the 2004-05 Express Study.  The combined sample sizes of these studies are shown below:</w:t>
      </w:r>
    </w:p>
    <w:p w:rsidR="001707CA" w:rsidRDefault="001707CA" w:rsidP="00E14C6E">
      <w:pPr>
        <w:pStyle w:val="ListParagraph"/>
        <w:numPr>
          <w:ilvl w:val="0"/>
          <w:numId w:val="10"/>
        </w:numPr>
      </w:pPr>
      <w:r w:rsidRPr="00990139">
        <w:t>CFLs – Total of 1</w:t>
      </w:r>
      <w:r>
        <w:t>7</w:t>
      </w:r>
      <w:r w:rsidRPr="00990139">
        <w:t>9 sites, 414 loggers</w:t>
      </w:r>
    </w:p>
    <w:p w:rsidR="001707CA" w:rsidRPr="00990139" w:rsidRDefault="001707CA" w:rsidP="00E14C6E">
      <w:pPr>
        <w:pStyle w:val="ListParagraph"/>
        <w:numPr>
          <w:ilvl w:val="0"/>
          <w:numId w:val="10"/>
        </w:numPr>
      </w:pPr>
      <w:r w:rsidRPr="00990139">
        <w:t>Linear</w:t>
      </w:r>
      <w:r>
        <w:t xml:space="preserve"> fluorescent</w:t>
      </w:r>
      <w:r w:rsidRPr="00990139">
        <w:t>s – Total of 111 sites, 234 loggers</w:t>
      </w:r>
    </w:p>
    <w:p w:rsidR="001707CA" w:rsidRDefault="001707CA" w:rsidP="005034E1">
      <w:pPr>
        <w:pStyle w:val="Halfline"/>
      </w:pPr>
    </w:p>
    <w:p w:rsidR="001707CA" w:rsidRDefault="001707CA" w:rsidP="005034E1">
      <w:r w:rsidRPr="00643DA1">
        <w:t>In addition to the logger data available from these two studies, data from previous evaluation studies and occupancy shapes found in DOE2 were used to develop the HOU used in the 2008 DEER.</w:t>
      </w:r>
      <w:r>
        <w:t xml:space="preserve"> The process used to develop analyze this data is summarized below. </w:t>
      </w:r>
    </w:p>
    <w:p w:rsidR="001707CA" w:rsidRDefault="001707CA" w:rsidP="005034E1">
      <w:pPr>
        <w:ind w:left="720"/>
        <w:rPr>
          <w:i/>
        </w:rPr>
      </w:pPr>
      <w:r w:rsidRPr="003A4BAB">
        <w:rPr>
          <w:i/>
        </w:rPr>
        <w:t>Lighting profiles were updated to consider 2002-2003 and 2004-2005 state-wide express efficiency lighting logger studies. While not an exact process, the DEER team made its best effort to “map” activity areas in each DEER nonresidential prototype to the available lighting profiles. The DEER team started with preliminary shapes developed in April 2008 from the logger data collected for the 2004-2005 Express Efficiency evaluation. For business type and usage area combinations where the sample was large enough (e.g. Office - Office with window), the DEER team developed weekday and weekend load shapes at that level. Within a business type, usage areas with N&lt;6 were collapsed together under the "Other" usage area label (e.g. School - Other). These M&amp;V lighting logger study data sets showed that CFL operating hours and resulting equivalent full load hours (EFLH) were quite different and often lower than linear fluorescent and other general lighting.</w:t>
      </w:r>
    </w:p>
    <w:p w:rsidR="001707CA" w:rsidRPr="003A4BAB" w:rsidRDefault="001707CA" w:rsidP="005034E1">
      <w:pPr>
        <w:ind w:left="720"/>
        <w:rPr>
          <w:i/>
        </w:rPr>
      </w:pPr>
      <w:r w:rsidRPr="003A4BAB">
        <w:rPr>
          <w:i/>
        </w:rPr>
        <w:t>During the review period for the 2009-2011 DEER program planning cycle, several</w:t>
      </w:r>
      <w:r>
        <w:rPr>
          <w:i/>
        </w:rPr>
        <w:t xml:space="preserve"> </w:t>
      </w:r>
      <w:r w:rsidRPr="003A4BAB">
        <w:rPr>
          <w:i/>
        </w:rPr>
        <w:t>lighting profiles were revised in response to comments from utilities. In general,</w:t>
      </w:r>
      <w:r>
        <w:rPr>
          <w:i/>
        </w:rPr>
        <w:t xml:space="preserve"> </w:t>
      </w:r>
      <w:r w:rsidRPr="003A4BAB">
        <w:rPr>
          <w:i/>
        </w:rPr>
        <w:t>these revisions resulted in increased equivalent full load hours for several activity</w:t>
      </w:r>
      <w:r>
        <w:rPr>
          <w:i/>
        </w:rPr>
        <w:t xml:space="preserve"> </w:t>
      </w:r>
      <w:r w:rsidRPr="003A4BAB">
        <w:rPr>
          <w:i/>
        </w:rPr>
        <w:t>areas. The effort to revise lighting profiles is summarized in the Excel workbook</w:t>
      </w:r>
      <w:r>
        <w:rPr>
          <w:i/>
        </w:rPr>
        <w:t xml:space="preserve"> </w:t>
      </w:r>
      <w:r w:rsidRPr="003A4BAB">
        <w:rPr>
          <w:i/>
        </w:rPr>
        <w:t>“DEER08_LightingProfiles_08101403.xls”. The workbook provides comparison of</w:t>
      </w:r>
      <w:r>
        <w:rPr>
          <w:i/>
        </w:rPr>
        <w:t xml:space="preserve"> </w:t>
      </w:r>
      <w:r w:rsidRPr="003A4BAB">
        <w:rPr>
          <w:i/>
        </w:rPr>
        <w:t>2005 lighting profiles, 2008 lighting profiles and reference profiles from lighting</w:t>
      </w:r>
      <w:r>
        <w:rPr>
          <w:i/>
        </w:rPr>
        <w:t xml:space="preserve"> </w:t>
      </w:r>
      <w:r w:rsidRPr="003A4BAB">
        <w:rPr>
          <w:i/>
        </w:rPr>
        <w:t>logger studies.</w:t>
      </w:r>
    </w:p>
    <w:p w:rsidR="001707CA" w:rsidRPr="0088020F" w:rsidRDefault="001707CA" w:rsidP="005034E1">
      <w:pPr>
        <w:pStyle w:val="Heading3"/>
      </w:pPr>
      <w:bookmarkStart w:id="10" w:name="_Toc307490346"/>
      <w:r>
        <w:t>Data Sources – Proposed 2011 DEER Update</w:t>
      </w:r>
      <w:bookmarkEnd w:id="10"/>
    </w:p>
    <w:p w:rsidR="001707CA" w:rsidRDefault="001707CA" w:rsidP="005034E1">
      <w:r>
        <w:t>This section provides a brief overview of the data sources used to produce the HOU and CF estimates that the DEER Team proposes be used for the 2011 DEER Update.  The sample sizes are also presented and compared to those used in the 2008 DEER.</w:t>
      </w:r>
    </w:p>
    <w:p w:rsidR="001707CA" w:rsidRDefault="001707CA" w:rsidP="005034E1">
      <w:r>
        <w:t xml:space="preserve">The latest EM&amp;V analysis for non-residential lighting was performed during the 2006-2008 program cycle.  The analysis presented below uses data collected by two studies: </w:t>
      </w:r>
    </w:p>
    <w:p w:rsidR="001707CA" w:rsidRPr="00020A90" w:rsidRDefault="001707CA" w:rsidP="00E14C6E">
      <w:pPr>
        <w:pStyle w:val="ListParagraph"/>
        <w:numPr>
          <w:ilvl w:val="0"/>
          <w:numId w:val="14"/>
        </w:numPr>
      </w:pPr>
      <w:r>
        <w:t>20</w:t>
      </w:r>
      <w:r w:rsidRPr="00C43C7C">
        <w:t>06</w:t>
      </w:r>
      <w:r>
        <w:t>-</w:t>
      </w:r>
      <w:r w:rsidRPr="00C43C7C">
        <w:t xml:space="preserve">08 Small Commercial </w:t>
      </w:r>
      <w:r>
        <w:t>Contract Group Evaluation</w:t>
      </w:r>
    </w:p>
    <w:p w:rsidR="001707CA" w:rsidRDefault="001707CA" w:rsidP="00E14C6E">
      <w:pPr>
        <w:pStyle w:val="ListParagraph"/>
        <w:numPr>
          <w:ilvl w:val="1"/>
          <w:numId w:val="14"/>
        </w:numPr>
      </w:pPr>
      <w:r w:rsidRPr="00CE0659">
        <w:t>The results of the evaluation were reported in the 2006-08 Small Commercial Contract Group (SCCG) Direct Impact report prepared for the California Public Utilities Commission.</w:t>
      </w:r>
    </w:p>
    <w:p w:rsidR="001707CA" w:rsidRPr="00CE4AC6" w:rsidRDefault="001707CA" w:rsidP="00E14C6E">
      <w:pPr>
        <w:pStyle w:val="ListParagraph"/>
        <w:numPr>
          <w:ilvl w:val="1"/>
          <w:numId w:val="14"/>
        </w:numPr>
      </w:pPr>
      <w:r>
        <w:t>The Study included installation of over 7,000 lighting loggers at over 1,200 non-residential buildings.  Loggers were installed on linear fluorescents (including high-bay) and CFLs.</w:t>
      </w:r>
    </w:p>
    <w:p w:rsidR="001707CA" w:rsidRPr="00020A90" w:rsidRDefault="001707CA" w:rsidP="00E14C6E">
      <w:pPr>
        <w:pStyle w:val="ListParagraph"/>
        <w:numPr>
          <w:ilvl w:val="1"/>
          <w:numId w:val="14"/>
        </w:numPr>
      </w:pPr>
      <w:r>
        <w:t>The logger effort included an Upstream CFL component, as well as the normal downstream/verification component.  For the Upstream effort, the sample was drawn from the entire population of commercial businesses.  However, only those businesses that installed a purchased CFL were recruited for the on-site visit.</w:t>
      </w:r>
    </w:p>
    <w:p w:rsidR="001707CA" w:rsidRPr="00CE0659" w:rsidRDefault="001707CA" w:rsidP="00E14C6E">
      <w:pPr>
        <w:pStyle w:val="ListParagraph"/>
        <w:numPr>
          <w:ilvl w:val="0"/>
          <w:numId w:val="14"/>
        </w:numPr>
      </w:pPr>
      <w:r>
        <w:t>20</w:t>
      </w:r>
      <w:r w:rsidRPr="00C43C7C">
        <w:t>06</w:t>
      </w:r>
      <w:r>
        <w:t>-</w:t>
      </w:r>
      <w:r w:rsidRPr="00C43C7C">
        <w:t>08 Local Government Partnership</w:t>
      </w:r>
      <w:r w:rsidRPr="00020A90">
        <w:t xml:space="preserve"> </w:t>
      </w:r>
      <w:r>
        <w:t>Contract Group Evaluation</w:t>
      </w:r>
    </w:p>
    <w:p w:rsidR="001707CA" w:rsidRDefault="001707CA" w:rsidP="00E14C6E">
      <w:pPr>
        <w:pStyle w:val="ListParagraph"/>
        <w:numPr>
          <w:ilvl w:val="1"/>
          <w:numId w:val="14"/>
        </w:numPr>
      </w:pPr>
      <w:r w:rsidRPr="00CE0659">
        <w:t xml:space="preserve">The results of the evaluation were reported in the 2006-08 </w:t>
      </w:r>
      <w:r w:rsidRPr="00C43C7C">
        <w:t>Local Government Partnership</w:t>
      </w:r>
      <w:r w:rsidRPr="00020A90">
        <w:t xml:space="preserve"> </w:t>
      </w:r>
      <w:r>
        <w:t>Contract Group</w:t>
      </w:r>
      <w:r w:rsidRPr="00CE0659">
        <w:t xml:space="preserve"> (</w:t>
      </w:r>
      <w:r>
        <w:t>LGP</w:t>
      </w:r>
      <w:r w:rsidRPr="00CE0659">
        <w:t>) Direct Impact report prepared for the California Public Utilities Commission.</w:t>
      </w:r>
    </w:p>
    <w:p w:rsidR="001707CA" w:rsidRPr="00CE0659" w:rsidRDefault="001707CA" w:rsidP="00E14C6E">
      <w:pPr>
        <w:pStyle w:val="ListParagraph"/>
        <w:numPr>
          <w:ilvl w:val="1"/>
          <w:numId w:val="14"/>
        </w:numPr>
      </w:pPr>
      <w:r>
        <w:t>This study included two distinct lighting logger studies:</w:t>
      </w:r>
    </w:p>
    <w:p w:rsidR="001707CA" w:rsidRPr="00CE0659" w:rsidRDefault="001707CA" w:rsidP="00E14C6E">
      <w:pPr>
        <w:pStyle w:val="ListParagraph"/>
        <w:numPr>
          <w:ilvl w:val="2"/>
          <w:numId w:val="14"/>
        </w:numPr>
      </w:pPr>
      <w:r>
        <w:t>Pre-Post Study – Nearly 2,000 lighting loggers were installed at over 100 non-residential participant buildings.  Loggers were installed both before and after the rebated linear fluorescents (including high-bay) were installed.  For this DEER Update, only the data from the post phase (919 loggers) were used in the analysis.  (Note: these results were presented in the 2006-08 Small Commercial report.)</w:t>
      </w:r>
    </w:p>
    <w:p w:rsidR="001707CA" w:rsidRPr="00CE0659" w:rsidRDefault="001707CA" w:rsidP="00E14C6E">
      <w:pPr>
        <w:pStyle w:val="ListParagraph"/>
        <w:numPr>
          <w:ilvl w:val="2"/>
          <w:numId w:val="14"/>
        </w:numPr>
      </w:pPr>
      <w:r>
        <w:t>University/Community College – Over 550 lighting loggers were installed at over 14 universities and community colleges.  Loggers were installed after the rebated linear fluorescents were installed.</w:t>
      </w:r>
    </w:p>
    <w:p w:rsidR="001707CA" w:rsidRDefault="001707CA" w:rsidP="005034E1">
      <w:pPr>
        <w:pStyle w:val="Halfline"/>
      </w:pPr>
    </w:p>
    <w:p w:rsidR="001707CA" w:rsidRPr="0088020F" w:rsidRDefault="001707CA" w:rsidP="005034E1">
      <w:pPr>
        <w:pStyle w:val="Heading3"/>
      </w:pPr>
      <w:bookmarkStart w:id="11" w:name="_Toc307490347"/>
      <w:r>
        <w:t>Data Sources – Comparison of Sample Sizes</w:t>
      </w:r>
      <w:bookmarkEnd w:id="11"/>
    </w:p>
    <w:p w:rsidR="001707CA" w:rsidRDefault="008F2ECC" w:rsidP="005034E1">
      <w:r>
        <w:fldChar w:fldCharType="begin"/>
      </w:r>
      <w:r w:rsidR="001707CA">
        <w:instrText xml:space="preserve"> REF _Ref307315720 \h </w:instrText>
      </w:r>
      <w:r>
        <w:fldChar w:fldCharType="separate"/>
      </w:r>
      <w:r w:rsidR="007E2AFB">
        <w:t xml:space="preserve">Table </w:t>
      </w:r>
      <w:r w:rsidR="007E2AFB">
        <w:rPr>
          <w:noProof/>
        </w:rPr>
        <w:t>4</w:t>
      </w:r>
      <w:r w:rsidR="007E2AFB">
        <w:noBreakHyphen/>
      </w:r>
      <w:r w:rsidR="007E2AFB">
        <w:rPr>
          <w:noProof/>
        </w:rPr>
        <w:t>2</w:t>
      </w:r>
      <w:r>
        <w:fldChar w:fldCharType="end"/>
      </w:r>
      <w:r w:rsidR="001707CA">
        <w:t xml:space="preserve"> and </w:t>
      </w:r>
      <w:r>
        <w:fldChar w:fldCharType="begin"/>
      </w:r>
      <w:r w:rsidR="001707CA">
        <w:instrText xml:space="preserve"> REF _Ref307315722 \h </w:instrText>
      </w:r>
      <w:r>
        <w:fldChar w:fldCharType="separate"/>
      </w:r>
      <w:r w:rsidR="007E2AFB">
        <w:t xml:space="preserve">Table </w:t>
      </w:r>
      <w:r w:rsidR="007E2AFB">
        <w:rPr>
          <w:noProof/>
        </w:rPr>
        <w:t>4</w:t>
      </w:r>
      <w:r w:rsidR="007E2AFB">
        <w:noBreakHyphen/>
      </w:r>
      <w:r w:rsidR="007E2AFB">
        <w:rPr>
          <w:noProof/>
        </w:rPr>
        <w:t>3</w:t>
      </w:r>
      <w:r>
        <w:fldChar w:fldCharType="end"/>
      </w:r>
      <w:r w:rsidR="001707CA">
        <w:t xml:space="preserve"> present the number of sites and number of loggers used in the analysis by building type for linear fluorescents and CFLs respectively.  As shown, the number of loggers used in the analysis of the 2006-08 lighting logger studies was significantly higher than the logger measurements used to inform the 2008 DEER HOU estimates. </w:t>
      </w:r>
    </w:p>
    <w:p w:rsidR="001707CA" w:rsidRDefault="001707CA" w:rsidP="005034E1">
      <w:r>
        <w:t>Data collected at these sites were used to update the HOU, CF, load shape and wattage estimates for the 2011 DEER update.</w:t>
      </w:r>
    </w:p>
    <w:p w:rsidR="001707CA" w:rsidRDefault="001707CA" w:rsidP="005034E1">
      <w:pPr>
        <w:pStyle w:val="Caption"/>
      </w:pPr>
      <w:bookmarkStart w:id="12" w:name="_Ref307315720"/>
      <w:r>
        <w:t xml:space="preserve">Table </w:t>
      </w:r>
      <w:fldSimple w:instr=" STYLEREF 1 \s ">
        <w:r w:rsidR="007E2AFB">
          <w:rPr>
            <w:noProof/>
          </w:rPr>
          <w:t>4</w:t>
        </w:r>
      </w:fldSimple>
      <w:r w:rsidR="002D454A">
        <w:noBreakHyphen/>
      </w:r>
      <w:fldSimple w:instr=" SEQ Table \* ARABIC \s 1 ">
        <w:r w:rsidR="007E2AFB">
          <w:rPr>
            <w:noProof/>
          </w:rPr>
          <w:t>2</w:t>
        </w:r>
      </w:fldSimple>
      <w:bookmarkEnd w:id="12"/>
      <w:r>
        <w:t>:  Comparison of Sample Sizes – Linear Fluorescents</w:t>
      </w:r>
    </w:p>
    <w:tbl>
      <w:tblPr>
        <w:tblW w:w="936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A0"/>
      </w:tblPr>
      <w:tblGrid>
        <w:gridCol w:w="4004"/>
        <w:gridCol w:w="1785"/>
        <w:gridCol w:w="1785"/>
        <w:gridCol w:w="1786"/>
      </w:tblGrid>
      <w:tr w:rsidR="001707CA" w:rsidTr="002019D1">
        <w:tc>
          <w:tcPr>
            <w:tcW w:w="3445" w:type="dxa"/>
            <w:vMerge w:val="restart"/>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DEER Bldg Type</w:t>
            </w:r>
          </w:p>
        </w:tc>
        <w:tc>
          <w:tcPr>
            <w:tcW w:w="1536" w:type="dxa"/>
            <w:tcBorders>
              <w:top w:val="single" w:sz="12" w:space="0" w:color="auto"/>
            </w:tcBorders>
            <w:shd w:val="pct20" w:color="auto" w:fill="auto"/>
          </w:tcPr>
          <w:p w:rsidR="001707CA" w:rsidRPr="002019D1" w:rsidRDefault="001707CA" w:rsidP="002019D1">
            <w:pPr>
              <w:keepNext/>
              <w:keepLines/>
              <w:spacing w:before="40" w:after="40" w:line="240" w:lineRule="auto"/>
              <w:jc w:val="center"/>
              <w:rPr>
                <w:b/>
              </w:rPr>
            </w:pPr>
            <w:r w:rsidRPr="002019D1">
              <w:rPr>
                <w:b/>
              </w:rPr>
              <w:t>DEER 2008</w:t>
            </w:r>
            <w:r w:rsidRPr="002019D1">
              <w:rPr>
                <w:rStyle w:val="FootnoteReference"/>
                <w:b/>
              </w:rPr>
              <w:footnoteReference w:id="1"/>
            </w:r>
          </w:p>
        </w:tc>
        <w:tc>
          <w:tcPr>
            <w:tcW w:w="3073" w:type="dxa"/>
            <w:gridSpan w:val="2"/>
            <w:tcBorders>
              <w:top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Proposed DEER 2011</w:t>
            </w:r>
          </w:p>
        </w:tc>
      </w:tr>
      <w:tr w:rsidR="001707CA" w:rsidTr="002019D1">
        <w:tc>
          <w:tcPr>
            <w:tcW w:w="3445" w:type="dxa"/>
            <w:vMerge/>
            <w:tcBorders>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p>
        </w:tc>
        <w:tc>
          <w:tcPr>
            <w:tcW w:w="1536" w:type="dxa"/>
            <w:tcBorders>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 Loggers</w:t>
            </w:r>
          </w:p>
        </w:tc>
        <w:tc>
          <w:tcPr>
            <w:tcW w:w="1536" w:type="dxa"/>
            <w:tcBorders>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 Sites</w:t>
            </w:r>
          </w:p>
        </w:tc>
        <w:tc>
          <w:tcPr>
            <w:tcW w:w="1537" w:type="dxa"/>
            <w:tcBorders>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 Loggers</w:t>
            </w:r>
          </w:p>
        </w:tc>
      </w:tr>
      <w:tr w:rsidR="001707CA" w:rsidTr="002019D1">
        <w:tc>
          <w:tcPr>
            <w:tcW w:w="3445" w:type="dxa"/>
            <w:tcBorders>
              <w:top w:val="single" w:sz="12" w:space="0" w:color="auto"/>
            </w:tcBorders>
            <w:vAlign w:val="bottom"/>
          </w:tcPr>
          <w:p w:rsidR="001707CA" w:rsidRPr="00177DEE" w:rsidRDefault="001707CA" w:rsidP="002019D1">
            <w:pPr>
              <w:keepNext/>
              <w:keepLines/>
              <w:spacing w:before="40" w:after="40" w:line="240" w:lineRule="auto"/>
              <w:jc w:val="left"/>
            </w:pPr>
            <w:r w:rsidRPr="00177DEE">
              <w:t>Assembly</w:t>
            </w:r>
          </w:p>
        </w:tc>
        <w:tc>
          <w:tcPr>
            <w:tcW w:w="1536" w:type="dxa"/>
            <w:tcBorders>
              <w:top w:val="single" w:sz="12" w:space="0" w:color="auto"/>
            </w:tcBorders>
            <w:vAlign w:val="center"/>
          </w:tcPr>
          <w:p w:rsidR="001707CA" w:rsidRPr="00177DEE" w:rsidRDefault="001707CA" w:rsidP="002019D1">
            <w:pPr>
              <w:keepNext/>
              <w:keepLines/>
              <w:spacing w:before="40" w:after="40" w:line="240" w:lineRule="auto"/>
              <w:jc w:val="center"/>
            </w:pPr>
            <w:r>
              <w:t>21</w:t>
            </w:r>
          </w:p>
        </w:tc>
        <w:tc>
          <w:tcPr>
            <w:tcW w:w="1536" w:type="dxa"/>
            <w:tcBorders>
              <w:top w:val="single" w:sz="12" w:space="0" w:color="auto"/>
            </w:tcBorders>
            <w:vAlign w:val="center"/>
          </w:tcPr>
          <w:p w:rsidR="001707CA" w:rsidRPr="00177DEE" w:rsidRDefault="001707CA" w:rsidP="002019D1">
            <w:pPr>
              <w:keepNext/>
              <w:keepLines/>
              <w:spacing w:before="40" w:after="40" w:line="240" w:lineRule="auto"/>
              <w:jc w:val="center"/>
            </w:pPr>
            <w:r>
              <w:t>16</w:t>
            </w:r>
          </w:p>
        </w:tc>
        <w:tc>
          <w:tcPr>
            <w:tcW w:w="1537" w:type="dxa"/>
            <w:tcBorders>
              <w:top w:val="single" w:sz="12" w:space="0" w:color="auto"/>
            </w:tcBorders>
            <w:vAlign w:val="center"/>
          </w:tcPr>
          <w:p w:rsidR="001707CA" w:rsidRPr="00177DEE" w:rsidRDefault="001707CA" w:rsidP="002019D1">
            <w:pPr>
              <w:keepNext/>
              <w:keepLines/>
              <w:spacing w:before="40" w:after="40" w:line="240" w:lineRule="auto"/>
              <w:jc w:val="center"/>
            </w:pPr>
            <w:r>
              <w:t>156</w:t>
            </w:r>
          </w:p>
        </w:tc>
      </w:tr>
      <w:tr w:rsidR="001707CA" w:rsidTr="002019D1">
        <w:tc>
          <w:tcPr>
            <w:tcW w:w="3445" w:type="dxa"/>
            <w:vAlign w:val="bottom"/>
          </w:tcPr>
          <w:p w:rsidR="001707CA" w:rsidRPr="00034448" w:rsidRDefault="001707CA" w:rsidP="002019D1">
            <w:pPr>
              <w:keepNext/>
              <w:keepLines/>
              <w:spacing w:before="40" w:after="40" w:line="240" w:lineRule="auto"/>
              <w:jc w:val="left"/>
            </w:pPr>
            <w:r w:rsidRPr="00034448">
              <w:t>Education - Community College</w:t>
            </w:r>
          </w:p>
        </w:tc>
        <w:tc>
          <w:tcPr>
            <w:tcW w:w="1536" w:type="dxa"/>
            <w:vAlign w:val="bottom"/>
          </w:tcPr>
          <w:p w:rsidR="001707CA" w:rsidRPr="00034448" w:rsidRDefault="001707CA" w:rsidP="002019D1">
            <w:pPr>
              <w:keepNext/>
              <w:keepLines/>
              <w:spacing w:before="40" w:after="40" w:line="240" w:lineRule="auto"/>
              <w:jc w:val="center"/>
            </w:pPr>
          </w:p>
        </w:tc>
        <w:tc>
          <w:tcPr>
            <w:tcW w:w="1536" w:type="dxa"/>
            <w:vAlign w:val="bottom"/>
          </w:tcPr>
          <w:p w:rsidR="001707CA" w:rsidRPr="00034448" w:rsidRDefault="001707CA" w:rsidP="002019D1">
            <w:pPr>
              <w:keepNext/>
              <w:keepLines/>
              <w:spacing w:before="40" w:after="40" w:line="240" w:lineRule="auto"/>
              <w:jc w:val="center"/>
            </w:pPr>
            <w:r w:rsidRPr="00034448">
              <w:t>7</w:t>
            </w:r>
          </w:p>
        </w:tc>
        <w:tc>
          <w:tcPr>
            <w:tcW w:w="1537" w:type="dxa"/>
            <w:vAlign w:val="bottom"/>
          </w:tcPr>
          <w:p w:rsidR="001707CA" w:rsidRPr="00034448" w:rsidRDefault="001707CA" w:rsidP="002019D1">
            <w:pPr>
              <w:keepNext/>
              <w:keepLines/>
              <w:spacing w:before="40" w:after="40" w:line="240" w:lineRule="auto"/>
              <w:jc w:val="center"/>
            </w:pPr>
            <w:r w:rsidRPr="00034448">
              <w:t xml:space="preserve">261 </w:t>
            </w:r>
          </w:p>
        </w:tc>
      </w:tr>
      <w:tr w:rsidR="001707CA" w:rsidTr="002019D1">
        <w:tc>
          <w:tcPr>
            <w:tcW w:w="3445" w:type="dxa"/>
            <w:vAlign w:val="bottom"/>
          </w:tcPr>
          <w:p w:rsidR="001707CA" w:rsidRPr="00034448" w:rsidRDefault="001707CA" w:rsidP="002019D1">
            <w:pPr>
              <w:keepNext/>
              <w:keepLines/>
              <w:spacing w:before="40" w:after="40" w:line="240" w:lineRule="auto"/>
              <w:jc w:val="left"/>
            </w:pPr>
            <w:r w:rsidRPr="00034448">
              <w:t>Education - University</w:t>
            </w:r>
          </w:p>
        </w:tc>
        <w:tc>
          <w:tcPr>
            <w:tcW w:w="1536" w:type="dxa"/>
            <w:vAlign w:val="bottom"/>
          </w:tcPr>
          <w:p w:rsidR="001707CA" w:rsidRPr="00034448" w:rsidRDefault="001707CA" w:rsidP="002019D1">
            <w:pPr>
              <w:keepNext/>
              <w:keepLines/>
              <w:spacing w:before="40" w:after="40" w:line="240" w:lineRule="auto"/>
              <w:jc w:val="center"/>
            </w:pPr>
          </w:p>
        </w:tc>
        <w:tc>
          <w:tcPr>
            <w:tcW w:w="1536" w:type="dxa"/>
            <w:vAlign w:val="bottom"/>
          </w:tcPr>
          <w:p w:rsidR="001707CA" w:rsidRPr="00034448" w:rsidRDefault="001707CA" w:rsidP="002019D1">
            <w:pPr>
              <w:keepNext/>
              <w:keepLines/>
              <w:spacing w:before="40" w:after="40" w:line="240" w:lineRule="auto"/>
              <w:jc w:val="center"/>
            </w:pPr>
            <w:r w:rsidRPr="00034448">
              <w:t>7</w:t>
            </w:r>
          </w:p>
        </w:tc>
        <w:tc>
          <w:tcPr>
            <w:tcW w:w="1537" w:type="dxa"/>
            <w:vAlign w:val="bottom"/>
          </w:tcPr>
          <w:p w:rsidR="001707CA" w:rsidRPr="00034448" w:rsidRDefault="001707CA" w:rsidP="002019D1">
            <w:pPr>
              <w:keepNext/>
              <w:keepLines/>
              <w:spacing w:before="40" w:after="40" w:line="240" w:lineRule="auto"/>
              <w:jc w:val="center"/>
            </w:pPr>
            <w:r w:rsidRPr="00034448">
              <w:t>294</w:t>
            </w:r>
          </w:p>
        </w:tc>
      </w:tr>
      <w:tr w:rsidR="001707CA" w:rsidTr="002019D1">
        <w:tc>
          <w:tcPr>
            <w:tcW w:w="3445" w:type="dxa"/>
            <w:vAlign w:val="bottom"/>
          </w:tcPr>
          <w:p w:rsidR="001707CA" w:rsidRPr="00177DEE" w:rsidRDefault="001707CA" w:rsidP="002019D1">
            <w:pPr>
              <w:keepNext/>
              <w:keepLines/>
              <w:spacing w:before="40" w:after="40" w:line="240" w:lineRule="auto"/>
              <w:jc w:val="left"/>
            </w:pPr>
            <w:r w:rsidRPr="00177DEE">
              <w:t>Grocery</w:t>
            </w:r>
          </w:p>
        </w:tc>
        <w:tc>
          <w:tcPr>
            <w:tcW w:w="1536" w:type="dxa"/>
            <w:vAlign w:val="center"/>
          </w:tcPr>
          <w:p w:rsidR="001707CA" w:rsidRPr="00177DEE" w:rsidRDefault="001707CA" w:rsidP="002019D1">
            <w:pPr>
              <w:keepNext/>
              <w:keepLines/>
              <w:spacing w:before="40" w:after="40" w:line="240" w:lineRule="auto"/>
              <w:jc w:val="center"/>
            </w:pPr>
          </w:p>
        </w:tc>
        <w:tc>
          <w:tcPr>
            <w:tcW w:w="1536" w:type="dxa"/>
            <w:vAlign w:val="center"/>
          </w:tcPr>
          <w:p w:rsidR="001707CA" w:rsidRPr="00177DEE" w:rsidRDefault="001707CA" w:rsidP="002019D1">
            <w:pPr>
              <w:keepNext/>
              <w:keepLines/>
              <w:spacing w:before="40" w:after="40" w:line="240" w:lineRule="auto"/>
              <w:jc w:val="center"/>
            </w:pPr>
            <w:r w:rsidRPr="00177DEE">
              <w:t>15</w:t>
            </w:r>
          </w:p>
        </w:tc>
        <w:tc>
          <w:tcPr>
            <w:tcW w:w="1537" w:type="dxa"/>
            <w:vAlign w:val="center"/>
          </w:tcPr>
          <w:p w:rsidR="001707CA" w:rsidRPr="00177DEE" w:rsidRDefault="001707CA" w:rsidP="002019D1">
            <w:pPr>
              <w:keepNext/>
              <w:keepLines/>
              <w:spacing w:before="40" w:after="40" w:line="240" w:lineRule="auto"/>
              <w:jc w:val="center"/>
            </w:pPr>
            <w:r w:rsidRPr="00177DEE">
              <w:t>74</w:t>
            </w:r>
          </w:p>
        </w:tc>
      </w:tr>
      <w:tr w:rsidR="001707CA" w:rsidTr="002019D1">
        <w:tc>
          <w:tcPr>
            <w:tcW w:w="3445" w:type="dxa"/>
            <w:vAlign w:val="bottom"/>
          </w:tcPr>
          <w:p w:rsidR="001707CA" w:rsidRPr="00177DEE" w:rsidRDefault="001707CA" w:rsidP="002019D1">
            <w:pPr>
              <w:keepNext/>
              <w:keepLines/>
              <w:spacing w:before="40" w:after="40" w:line="240" w:lineRule="auto"/>
              <w:jc w:val="left"/>
            </w:pPr>
            <w:r w:rsidRPr="00177DEE">
              <w:t>Health/Medical - Clinic</w:t>
            </w:r>
          </w:p>
        </w:tc>
        <w:tc>
          <w:tcPr>
            <w:tcW w:w="1536" w:type="dxa"/>
            <w:vAlign w:val="center"/>
          </w:tcPr>
          <w:p w:rsidR="001707CA" w:rsidRPr="00177DEE" w:rsidRDefault="001707CA" w:rsidP="002019D1">
            <w:pPr>
              <w:keepNext/>
              <w:keepLines/>
              <w:spacing w:before="40" w:after="40" w:line="240" w:lineRule="auto"/>
              <w:jc w:val="center"/>
            </w:pPr>
          </w:p>
        </w:tc>
        <w:tc>
          <w:tcPr>
            <w:tcW w:w="1536" w:type="dxa"/>
            <w:vAlign w:val="center"/>
          </w:tcPr>
          <w:p w:rsidR="001707CA" w:rsidRPr="00177DEE" w:rsidRDefault="001707CA" w:rsidP="002019D1">
            <w:pPr>
              <w:keepNext/>
              <w:keepLines/>
              <w:spacing w:before="40" w:after="40" w:line="240" w:lineRule="auto"/>
              <w:jc w:val="center"/>
            </w:pPr>
            <w:r w:rsidRPr="00177DEE">
              <w:t>40</w:t>
            </w:r>
          </w:p>
        </w:tc>
        <w:tc>
          <w:tcPr>
            <w:tcW w:w="1537" w:type="dxa"/>
            <w:vAlign w:val="center"/>
          </w:tcPr>
          <w:p w:rsidR="001707CA" w:rsidRPr="00177DEE" w:rsidRDefault="001707CA" w:rsidP="002019D1">
            <w:pPr>
              <w:keepNext/>
              <w:keepLines/>
              <w:spacing w:before="40" w:after="40" w:line="240" w:lineRule="auto"/>
              <w:jc w:val="center"/>
            </w:pPr>
            <w:r w:rsidRPr="00177DEE">
              <w:t>332</w:t>
            </w:r>
          </w:p>
        </w:tc>
      </w:tr>
      <w:tr w:rsidR="001707CA" w:rsidTr="002019D1">
        <w:tc>
          <w:tcPr>
            <w:tcW w:w="3445" w:type="dxa"/>
            <w:vAlign w:val="bottom"/>
          </w:tcPr>
          <w:p w:rsidR="001707CA" w:rsidRPr="00177DEE" w:rsidRDefault="001707CA" w:rsidP="002019D1">
            <w:pPr>
              <w:keepNext/>
              <w:keepLines/>
              <w:spacing w:before="40" w:after="40" w:line="240" w:lineRule="auto"/>
              <w:jc w:val="left"/>
            </w:pPr>
            <w:r w:rsidRPr="00177DEE">
              <w:t>Office - Small</w:t>
            </w:r>
          </w:p>
        </w:tc>
        <w:tc>
          <w:tcPr>
            <w:tcW w:w="1536" w:type="dxa"/>
            <w:vAlign w:val="center"/>
          </w:tcPr>
          <w:p w:rsidR="001707CA" w:rsidRPr="00177DEE" w:rsidRDefault="001707CA" w:rsidP="002019D1">
            <w:pPr>
              <w:keepNext/>
              <w:keepLines/>
              <w:spacing w:before="40" w:after="40" w:line="240" w:lineRule="auto"/>
              <w:jc w:val="center"/>
            </w:pPr>
            <w:r>
              <w:t>37</w:t>
            </w:r>
          </w:p>
        </w:tc>
        <w:tc>
          <w:tcPr>
            <w:tcW w:w="1536" w:type="dxa"/>
            <w:vAlign w:val="center"/>
          </w:tcPr>
          <w:p w:rsidR="001707CA" w:rsidRPr="00177DEE" w:rsidRDefault="001707CA" w:rsidP="002019D1">
            <w:pPr>
              <w:keepNext/>
              <w:keepLines/>
              <w:spacing w:before="40" w:after="40" w:line="240" w:lineRule="auto"/>
              <w:jc w:val="center"/>
            </w:pPr>
            <w:r w:rsidRPr="00177DEE">
              <w:t>119</w:t>
            </w:r>
          </w:p>
        </w:tc>
        <w:tc>
          <w:tcPr>
            <w:tcW w:w="1537" w:type="dxa"/>
            <w:vAlign w:val="center"/>
          </w:tcPr>
          <w:p w:rsidR="001707CA" w:rsidRPr="00177DEE" w:rsidRDefault="001707CA" w:rsidP="002019D1">
            <w:pPr>
              <w:keepNext/>
              <w:keepLines/>
              <w:spacing w:before="40" w:after="40" w:line="240" w:lineRule="auto"/>
              <w:jc w:val="center"/>
            </w:pPr>
            <w:r w:rsidRPr="00177DEE">
              <w:t>771</w:t>
            </w:r>
          </w:p>
        </w:tc>
      </w:tr>
      <w:tr w:rsidR="001707CA" w:rsidTr="002019D1">
        <w:tc>
          <w:tcPr>
            <w:tcW w:w="3445" w:type="dxa"/>
            <w:vAlign w:val="bottom"/>
          </w:tcPr>
          <w:p w:rsidR="001707CA" w:rsidRPr="00177DEE" w:rsidRDefault="001707CA" w:rsidP="002019D1">
            <w:pPr>
              <w:keepNext/>
              <w:keepLines/>
              <w:spacing w:before="40" w:after="40" w:line="240" w:lineRule="auto"/>
              <w:jc w:val="left"/>
            </w:pPr>
            <w:r w:rsidRPr="00177DEE">
              <w:t>Other</w:t>
            </w:r>
          </w:p>
        </w:tc>
        <w:tc>
          <w:tcPr>
            <w:tcW w:w="1536" w:type="dxa"/>
            <w:vAlign w:val="center"/>
          </w:tcPr>
          <w:p w:rsidR="001707CA" w:rsidRPr="00177DEE" w:rsidRDefault="001707CA" w:rsidP="002019D1">
            <w:pPr>
              <w:keepNext/>
              <w:keepLines/>
              <w:spacing w:before="40" w:after="40" w:line="240" w:lineRule="auto"/>
              <w:jc w:val="center"/>
            </w:pPr>
            <w:r>
              <w:t>125</w:t>
            </w:r>
          </w:p>
        </w:tc>
        <w:tc>
          <w:tcPr>
            <w:tcW w:w="1536" w:type="dxa"/>
            <w:vAlign w:val="center"/>
          </w:tcPr>
          <w:p w:rsidR="001707CA" w:rsidRPr="00177DEE" w:rsidRDefault="001707CA" w:rsidP="002019D1">
            <w:pPr>
              <w:keepNext/>
              <w:keepLines/>
              <w:spacing w:before="40" w:after="40" w:line="240" w:lineRule="auto"/>
              <w:jc w:val="center"/>
            </w:pPr>
            <w:r>
              <w:t>118</w:t>
            </w:r>
          </w:p>
        </w:tc>
        <w:tc>
          <w:tcPr>
            <w:tcW w:w="1537" w:type="dxa"/>
            <w:vAlign w:val="center"/>
          </w:tcPr>
          <w:p w:rsidR="001707CA" w:rsidRPr="00177DEE" w:rsidRDefault="001707CA" w:rsidP="002019D1">
            <w:pPr>
              <w:keepNext/>
              <w:keepLines/>
              <w:spacing w:before="40" w:after="40" w:line="240" w:lineRule="auto"/>
              <w:jc w:val="center"/>
            </w:pPr>
            <w:r>
              <w:t>633</w:t>
            </w:r>
          </w:p>
        </w:tc>
      </w:tr>
      <w:tr w:rsidR="001707CA" w:rsidTr="002019D1">
        <w:tc>
          <w:tcPr>
            <w:tcW w:w="3445" w:type="dxa"/>
            <w:vAlign w:val="bottom"/>
          </w:tcPr>
          <w:p w:rsidR="001707CA" w:rsidRPr="00177DEE" w:rsidRDefault="001707CA" w:rsidP="002019D1">
            <w:pPr>
              <w:keepNext/>
              <w:keepLines/>
              <w:spacing w:before="40" w:after="40" w:line="240" w:lineRule="auto"/>
              <w:jc w:val="left"/>
            </w:pPr>
            <w:r w:rsidRPr="00177DEE">
              <w:t>Restaurant</w:t>
            </w:r>
          </w:p>
        </w:tc>
        <w:tc>
          <w:tcPr>
            <w:tcW w:w="1536" w:type="dxa"/>
            <w:vAlign w:val="center"/>
          </w:tcPr>
          <w:p w:rsidR="001707CA" w:rsidRPr="00177DEE" w:rsidRDefault="001707CA" w:rsidP="002019D1">
            <w:pPr>
              <w:keepNext/>
              <w:keepLines/>
              <w:spacing w:before="40" w:after="40" w:line="240" w:lineRule="auto"/>
              <w:jc w:val="center"/>
            </w:pPr>
          </w:p>
        </w:tc>
        <w:tc>
          <w:tcPr>
            <w:tcW w:w="1536" w:type="dxa"/>
            <w:vAlign w:val="center"/>
          </w:tcPr>
          <w:p w:rsidR="001707CA" w:rsidRPr="00177DEE" w:rsidRDefault="001707CA" w:rsidP="002019D1">
            <w:pPr>
              <w:keepNext/>
              <w:keepLines/>
              <w:spacing w:before="40" w:after="40" w:line="240" w:lineRule="auto"/>
              <w:jc w:val="center"/>
            </w:pPr>
            <w:r w:rsidRPr="00177DEE">
              <w:t>25</w:t>
            </w:r>
          </w:p>
        </w:tc>
        <w:tc>
          <w:tcPr>
            <w:tcW w:w="1537" w:type="dxa"/>
            <w:vAlign w:val="center"/>
          </w:tcPr>
          <w:p w:rsidR="001707CA" w:rsidRPr="00177DEE" w:rsidRDefault="001707CA" w:rsidP="002019D1">
            <w:pPr>
              <w:keepNext/>
              <w:keepLines/>
              <w:spacing w:before="40" w:after="40" w:line="240" w:lineRule="auto"/>
              <w:jc w:val="center"/>
            </w:pPr>
            <w:r w:rsidRPr="00177DEE">
              <w:t>75</w:t>
            </w:r>
          </w:p>
        </w:tc>
      </w:tr>
      <w:tr w:rsidR="001707CA" w:rsidTr="002019D1">
        <w:tc>
          <w:tcPr>
            <w:tcW w:w="3445" w:type="dxa"/>
            <w:vAlign w:val="bottom"/>
          </w:tcPr>
          <w:p w:rsidR="001707CA" w:rsidRPr="00177DEE" w:rsidRDefault="001707CA" w:rsidP="002019D1">
            <w:pPr>
              <w:keepNext/>
              <w:keepLines/>
              <w:spacing w:before="40" w:after="40" w:line="240" w:lineRule="auto"/>
              <w:jc w:val="left"/>
            </w:pPr>
            <w:r w:rsidRPr="00177DEE">
              <w:t>Retail - Small</w:t>
            </w:r>
          </w:p>
        </w:tc>
        <w:tc>
          <w:tcPr>
            <w:tcW w:w="1536" w:type="dxa"/>
            <w:vAlign w:val="center"/>
          </w:tcPr>
          <w:p w:rsidR="001707CA" w:rsidRPr="00177DEE" w:rsidRDefault="001707CA" w:rsidP="002019D1">
            <w:pPr>
              <w:keepNext/>
              <w:keepLines/>
              <w:spacing w:before="40" w:after="40" w:line="240" w:lineRule="auto"/>
              <w:jc w:val="center"/>
            </w:pPr>
            <w:r>
              <w:t>34</w:t>
            </w:r>
          </w:p>
        </w:tc>
        <w:tc>
          <w:tcPr>
            <w:tcW w:w="1536" w:type="dxa"/>
            <w:vAlign w:val="center"/>
          </w:tcPr>
          <w:p w:rsidR="001707CA" w:rsidRPr="00177DEE" w:rsidRDefault="001707CA" w:rsidP="002019D1">
            <w:pPr>
              <w:keepNext/>
              <w:keepLines/>
              <w:spacing w:before="40" w:after="40" w:line="240" w:lineRule="auto"/>
              <w:jc w:val="center"/>
            </w:pPr>
            <w:r w:rsidRPr="00177DEE">
              <w:t>196</w:t>
            </w:r>
          </w:p>
        </w:tc>
        <w:tc>
          <w:tcPr>
            <w:tcW w:w="1537" w:type="dxa"/>
            <w:vAlign w:val="center"/>
          </w:tcPr>
          <w:p w:rsidR="001707CA" w:rsidRPr="00177DEE" w:rsidRDefault="001707CA" w:rsidP="002019D1">
            <w:pPr>
              <w:keepNext/>
              <w:keepLines/>
              <w:spacing w:before="40" w:after="40" w:line="240" w:lineRule="auto"/>
              <w:jc w:val="center"/>
            </w:pPr>
            <w:r w:rsidRPr="00177DEE">
              <w:t>948</w:t>
            </w:r>
          </w:p>
        </w:tc>
      </w:tr>
      <w:tr w:rsidR="001707CA" w:rsidTr="002019D1">
        <w:tc>
          <w:tcPr>
            <w:tcW w:w="3445" w:type="dxa"/>
            <w:tcBorders>
              <w:bottom w:val="double" w:sz="4" w:space="0" w:color="auto"/>
            </w:tcBorders>
            <w:vAlign w:val="bottom"/>
          </w:tcPr>
          <w:p w:rsidR="001707CA" w:rsidRPr="00177DEE" w:rsidRDefault="001707CA" w:rsidP="002019D1">
            <w:pPr>
              <w:keepNext/>
              <w:keepLines/>
              <w:spacing w:before="40" w:after="40" w:line="240" w:lineRule="auto"/>
              <w:jc w:val="left"/>
            </w:pPr>
            <w:r w:rsidRPr="00177DEE">
              <w:t>Warehouse</w:t>
            </w:r>
          </w:p>
        </w:tc>
        <w:tc>
          <w:tcPr>
            <w:tcW w:w="1536" w:type="dxa"/>
            <w:tcBorders>
              <w:bottom w:val="double" w:sz="4" w:space="0" w:color="auto"/>
            </w:tcBorders>
            <w:vAlign w:val="center"/>
          </w:tcPr>
          <w:p w:rsidR="001707CA" w:rsidRPr="00177DEE" w:rsidRDefault="001707CA" w:rsidP="002019D1">
            <w:pPr>
              <w:keepNext/>
              <w:keepLines/>
              <w:spacing w:before="40" w:after="40" w:line="240" w:lineRule="auto"/>
              <w:jc w:val="center"/>
            </w:pPr>
          </w:p>
        </w:tc>
        <w:tc>
          <w:tcPr>
            <w:tcW w:w="1536" w:type="dxa"/>
            <w:tcBorders>
              <w:bottom w:val="double" w:sz="4" w:space="0" w:color="auto"/>
            </w:tcBorders>
            <w:vAlign w:val="center"/>
          </w:tcPr>
          <w:p w:rsidR="001707CA" w:rsidRPr="00177DEE" w:rsidRDefault="001707CA" w:rsidP="002019D1">
            <w:pPr>
              <w:keepNext/>
              <w:keepLines/>
              <w:spacing w:before="40" w:after="40" w:line="240" w:lineRule="auto"/>
              <w:jc w:val="center"/>
            </w:pPr>
            <w:r w:rsidRPr="00177DEE">
              <w:t>52</w:t>
            </w:r>
          </w:p>
        </w:tc>
        <w:tc>
          <w:tcPr>
            <w:tcW w:w="1537" w:type="dxa"/>
            <w:tcBorders>
              <w:bottom w:val="double" w:sz="4" w:space="0" w:color="auto"/>
            </w:tcBorders>
            <w:vAlign w:val="center"/>
          </w:tcPr>
          <w:p w:rsidR="001707CA" w:rsidRPr="00177DEE" w:rsidRDefault="001707CA" w:rsidP="002019D1">
            <w:pPr>
              <w:keepNext/>
              <w:keepLines/>
              <w:spacing w:before="40" w:after="40" w:line="240" w:lineRule="auto"/>
              <w:jc w:val="center"/>
            </w:pPr>
            <w:r w:rsidRPr="00177DEE">
              <w:t>344</w:t>
            </w:r>
          </w:p>
        </w:tc>
      </w:tr>
      <w:tr w:rsidR="001707CA" w:rsidTr="002019D1">
        <w:tc>
          <w:tcPr>
            <w:tcW w:w="3445" w:type="dxa"/>
            <w:tcBorders>
              <w:top w:val="double" w:sz="4" w:space="0" w:color="auto"/>
              <w:bottom w:val="single" w:sz="12" w:space="0" w:color="auto"/>
            </w:tcBorders>
            <w:vAlign w:val="bottom"/>
          </w:tcPr>
          <w:p w:rsidR="001707CA" w:rsidRPr="00177DEE" w:rsidRDefault="001707CA" w:rsidP="002019D1">
            <w:pPr>
              <w:keepNext/>
              <w:keepLines/>
              <w:spacing w:before="40" w:after="40" w:line="240" w:lineRule="auto"/>
              <w:jc w:val="left"/>
            </w:pPr>
            <w:r w:rsidRPr="002019D1">
              <w:rPr>
                <w:b/>
              </w:rPr>
              <w:t>Total</w:t>
            </w:r>
          </w:p>
        </w:tc>
        <w:tc>
          <w:tcPr>
            <w:tcW w:w="1536" w:type="dxa"/>
            <w:tcBorders>
              <w:top w:val="double" w:sz="4" w:space="0" w:color="auto"/>
              <w:bottom w:val="single" w:sz="12" w:space="0" w:color="auto"/>
            </w:tcBorders>
            <w:vAlign w:val="center"/>
          </w:tcPr>
          <w:p w:rsidR="001707CA" w:rsidRPr="002019D1" w:rsidRDefault="001707CA" w:rsidP="002019D1">
            <w:pPr>
              <w:keepNext/>
              <w:keepLines/>
              <w:spacing w:before="40" w:after="40" w:line="240" w:lineRule="auto"/>
              <w:jc w:val="center"/>
              <w:rPr>
                <w:b/>
              </w:rPr>
            </w:pPr>
            <w:r w:rsidRPr="002019D1">
              <w:rPr>
                <w:b/>
              </w:rPr>
              <w:t>234</w:t>
            </w:r>
          </w:p>
        </w:tc>
        <w:tc>
          <w:tcPr>
            <w:tcW w:w="1536" w:type="dxa"/>
            <w:tcBorders>
              <w:top w:val="double" w:sz="4" w:space="0" w:color="auto"/>
              <w:bottom w:val="single" w:sz="12" w:space="0" w:color="auto"/>
            </w:tcBorders>
            <w:vAlign w:val="center"/>
          </w:tcPr>
          <w:p w:rsidR="001707CA" w:rsidRPr="002019D1" w:rsidRDefault="001707CA" w:rsidP="002019D1">
            <w:pPr>
              <w:keepNext/>
              <w:keepLines/>
              <w:spacing w:before="40" w:after="40" w:line="240" w:lineRule="auto"/>
              <w:jc w:val="center"/>
              <w:rPr>
                <w:b/>
              </w:rPr>
            </w:pPr>
            <w:r w:rsidRPr="002019D1">
              <w:rPr>
                <w:b/>
              </w:rPr>
              <w:t>595</w:t>
            </w:r>
          </w:p>
        </w:tc>
        <w:tc>
          <w:tcPr>
            <w:tcW w:w="1537" w:type="dxa"/>
            <w:tcBorders>
              <w:top w:val="double" w:sz="4" w:space="0" w:color="auto"/>
              <w:bottom w:val="single" w:sz="12" w:space="0" w:color="auto"/>
            </w:tcBorders>
            <w:vAlign w:val="center"/>
          </w:tcPr>
          <w:p w:rsidR="001707CA" w:rsidRPr="002019D1" w:rsidRDefault="001707CA" w:rsidP="002019D1">
            <w:pPr>
              <w:keepNext/>
              <w:keepLines/>
              <w:spacing w:before="40" w:after="40" w:line="240" w:lineRule="auto"/>
              <w:jc w:val="center"/>
              <w:rPr>
                <w:b/>
              </w:rPr>
            </w:pPr>
            <w:r w:rsidRPr="002019D1">
              <w:rPr>
                <w:b/>
              </w:rPr>
              <w:t>3,888</w:t>
            </w:r>
          </w:p>
        </w:tc>
      </w:tr>
    </w:tbl>
    <w:p w:rsidR="001707CA" w:rsidRPr="00715736" w:rsidRDefault="001707CA" w:rsidP="005034E1"/>
    <w:p w:rsidR="001707CA" w:rsidRDefault="001707CA" w:rsidP="005034E1">
      <w:pPr>
        <w:pStyle w:val="Caption"/>
      </w:pPr>
      <w:bookmarkStart w:id="13" w:name="_Ref307315722"/>
      <w:r>
        <w:t xml:space="preserve">Table </w:t>
      </w:r>
      <w:fldSimple w:instr=" STYLEREF 1 \s ">
        <w:r w:rsidR="007E2AFB">
          <w:rPr>
            <w:noProof/>
          </w:rPr>
          <w:t>4</w:t>
        </w:r>
      </w:fldSimple>
      <w:r w:rsidR="002D454A">
        <w:noBreakHyphen/>
      </w:r>
      <w:fldSimple w:instr=" SEQ Table \* ARABIC \s 1 ">
        <w:r w:rsidR="007E2AFB">
          <w:rPr>
            <w:noProof/>
          </w:rPr>
          <w:t>3</w:t>
        </w:r>
      </w:fldSimple>
      <w:bookmarkEnd w:id="13"/>
      <w:r>
        <w:t>:  Comparison of Sample Sizes – CFLs</w:t>
      </w:r>
    </w:p>
    <w:tbl>
      <w:tblPr>
        <w:tblW w:w="936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A0"/>
      </w:tblPr>
      <w:tblGrid>
        <w:gridCol w:w="4004"/>
        <w:gridCol w:w="1785"/>
        <w:gridCol w:w="1785"/>
        <w:gridCol w:w="1786"/>
      </w:tblGrid>
      <w:tr w:rsidR="001707CA" w:rsidTr="002019D1">
        <w:tc>
          <w:tcPr>
            <w:tcW w:w="3445" w:type="dxa"/>
            <w:vMerge w:val="restart"/>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DEER Bldg Type</w:t>
            </w:r>
          </w:p>
        </w:tc>
        <w:tc>
          <w:tcPr>
            <w:tcW w:w="1536" w:type="dxa"/>
            <w:tcBorders>
              <w:top w:val="single" w:sz="12" w:space="0" w:color="auto"/>
            </w:tcBorders>
            <w:shd w:val="pct20" w:color="auto" w:fill="auto"/>
          </w:tcPr>
          <w:p w:rsidR="001707CA" w:rsidRPr="002019D1" w:rsidRDefault="001707CA" w:rsidP="002019D1">
            <w:pPr>
              <w:keepNext/>
              <w:keepLines/>
              <w:spacing w:before="40" w:after="40" w:line="240" w:lineRule="auto"/>
              <w:jc w:val="center"/>
              <w:rPr>
                <w:b/>
              </w:rPr>
            </w:pPr>
            <w:r w:rsidRPr="002019D1">
              <w:rPr>
                <w:b/>
              </w:rPr>
              <w:t>DEER 2008</w:t>
            </w:r>
            <w:r w:rsidRPr="002019D1">
              <w:rPr>
                <w:rStyle w:val="FootnoteReference"/>
                <w:b/>
              </w:rPr>
              <w:footnoteReference w:id="2"/>
            </w:r>
          </w:p>
        </w:tc>
        <w:tc>
          <w:tcPr>
            <w:tcW w:w="3073" w:type="dxa"/>
            <w:gridSpan w:val="2"/>
            <w:tcBorders>
              <w:top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Proposed DEER 2011</w:t>
            </w:r>
          </w:p>
        </w:tc>
      </w:tr>
      <w:tr w:rsidR="001707CA" w:rsidTr="002019D1">
        <w:tc>
          <w:tcPr>
            <w:tcW w:w="3445" w:type="dxa"/>
            <w:vMerge/>
            <w:tcBorders>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p>
        </w:tc>
        <w:tc>
          <w:tcPr>
            <w:tcW w:w="1536" w:type="dxa"/>
            <w:tcBorders>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 Loggers</w:t>
            </w:r>
          </w:p>
        </w:tc>
        <w:tc>
          <w:tcPr>
            <w:tcW w:w="1536" w:type="dxa"/>
            <w:tcBorders>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 Sites</w:t>
            </w:r>
          </w:p>
        </w:tc>
        <w:tc>
          <w:tcPr>
            <w:tcW w:w="1537" w:type="dxa"/>
            <w:tcBorders>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 Loggers</w:t>
            </w:r>
          </w:p>
        </w:tc>
      </w:tr>
      <w:tr w:rsidR="001707CA" w:rsidTr="002019D1">
        <w:tc>
          <w:tcPr>
            <w:tcW w:w="3445" w:type="dxa"/>
            <w:tcBorders>
              <w:top w:val="single" w:sz="12" w:space="0" w:color="auto"/>
            </w:tcBorders>
            <w:vAlign w:val="bottom"/>
          </w:tcPr>
          <w:p w:rsidR="001707CA" w:rsidRPr="002F030B" w:rsidRDefault="001707CA" w:rsidP="002019D1">
            <w:pPr>
              <w:keepNext/>
              <w:keepLines/>
              <w:spacing w:before="40" w:after="40" w:line="240" w:lineRule="auto"/>
              <w:jc w:val="left"/>
            </w:pPr>
            <w:r w:rsidRPr="002F030B">
              <w:t>Assembly</w:t>
            </w:r>
          </w:p>
        </w:tc>
        <w:tc>
          <w:tcPr>
            <w:tcW w:w="1536" w:type="dxa"/>
            <w:tcBorders>
              <w:top w:val="single" w:sz="12" w:space="0" w:color="auto"/>
            </w:tcBorders>
            <w:vAlign w:val="center"/>
          </w:tcPr>
          <w:p w:rsidR="001707CA" w:rsidRPr="00177DEE" w:rsidRDefault="001707CA" w:rsidP="002019D1">
            <w:pPr>
              <w:keepNext/>
              <w:keepLines/>
              <w:spacing w:before="40" w:after="40" w:line="240" w:lineRule="auto"/>
              <w:jc w:val="center"/>
            </w:pPr>
            <w:r>
              <w:t>79</w:t>
            </w:r>
          </w:p>
        </w:tc>
        <w:tc>
          <w:tcPr>
            <w:tcW w:w="1536" w:type="dxa"/>
            <w:tcBorders>
              <w:top w:val="single" w:sz="12" w:space="0" w:color="auto"/>
            </w:tcBorders>
            <w:vAlign w:val="center"/>
          </w:tcPr>
          <w:p w:rsidR="001707CA" w:rsidRPr="002F030B" w:rsidRDefault="001707CA" w:rsidP="002019D1">
            <w:pPr>
              <w:keepNext/>
              <w:keepLines/>
              <w:spacing w:before="40" w:after="40" w:line="240" w:lineRule="auto"/>
              <w:jc w:val="center"/>
            </w:pPr>
            <w:r>
              <w:t>64</w:t>
            </w:r>
          </w:p>
        </w:tc>
        <w:tc>
          <w:tcPr>
            <w:tcW w:w="1537" w:type="dxa"/>
            <w:tcBorders>
              <w:top w:val="single" w:sz="12" w:space="0" w:color="auto"/>
            </w:tcBorders>
            <w:vAlign w:val="center"/>
          </w:tcPr>
          <w:p w:rsidR="001707CA" w:rsidRPr="002F030B" w:rsidRDefault="001707CA" w:rsidP="002019D1">
            <w:pPr>
              <w:keepNext/>
              <w:keepLines/>
              <w:spacing w:before="40" w:after="40" w:line="240" w:lineRule="auto"/>
              <w:jc w:val="center"/>
            </w:pPr>
            <w:r>
              <w:t>280</w:t>
            </w:r>
          </w:p>
        </w:tc>
      </w:tr>
      <w:tr w:rsidR="001707CA" w:rsidTr="002019D1">
        <w:tc>
          <w:tcPr>
            <w:tcW w:w="3445" w:type="dxa"/>
            <w:vAlign w:val="bottom"/>
          </w:tcPr>
          <w:p w:rsidR="001707CA" w:rsidRPr="002F030B" w:rsidRDefault="001707CA" w:rsidP="002019D1">
            <w:pPr>
              <w:keepNext/>
              <w:keepLines/>
              <w:spacing w:before="40" w:after="40" w:line="240" w:lineRule="auto"/>
              <w:jc w:val="left"/>
            </w:pPr>
            <w:r w:rsidRPr="002F030B">
              <w:t>Health/Medical - Clinic</w:t>
            </w:r>
          </w:p>
        </w:tc>
        <w:tc>
          <w:tcPr>
            <w:tcW w:w="1536" w:type="dxa"/>
            <w:vAlign w:val="bottom"/>
          </w:tcPr>
          <w:p w:rsidR="001707CA" w:rsidRPr="00034448" w:rsidRDefault="001707CA" w:rsidP="002019D1">
            <w:pPr>
              <w:keepNext/>
              <w:keepLines/>
              <w:spacing w:before="40" w:after="40" w:line="240" w:lineRule="auto"/>
              <w:jc w:val="center"/>
            </w:pPr>
            <w:r>
              <w:t>29</w:t>
            </w:r>
          </w:p>
        </w:tc>
        <w:tc>
          <w:tcPr>
            <w:tcW w:w="1536" w:type="dxa"/>
            <w:vAlign w:val="center"/>
          </w:tcPr>
          <w:p w:rsidR="001707CA" w:rsidRPr="002F030B" w:rsidRDefault="001707CA" w:rsidP="002019D1">
            <w:pPr>
              <w:keepNext/>
              <w:keepLines/>
              <w:spacing w:before="40" w:after="40" w:line="240" w:lineRule="auto"/>
              <w:jc w:val="center"/>
            </w:pPr>
            <w:r w:rsidRPr="002F030B">
              <w:t>61</w:t>
            </w:r>
          </w:p>
        </w:tc>
        <w:tc>
          <w:tcPr>
            <w:tcW w:w="1537" w:type="dxa"/>
            <w:vAlign w:val="center"/>
          </w:tcPr>
          <w:p w:rsidR="001707CA" w:rsidRPr="002F030B" w:rsidRDefault="001707CA" w:rsidP="002019D1">
            <w:pPr>
              <w:keepNext/>
              <w:keepLines/>
              <w:spacing w:before="40" w:after="40" w:line="240" w:lineRule="auto"/>
              <w:jc w:val="center"/>
            </w:pPr>
            <w:r w:rsidRPr="002F030B">
              <w:t>215</w:t>
            </w:r>
          </w:p>
        </w:tc>
      </w:tr>
      <w:tr w:rsidR="001707CA" w:rsidTr="002019D1">
        <w:tc>
          <w:tcPr>
            <w:tcW w:w="3445" w:type="dxa"/>
            <w:vAlign w:val="bottom"/>
          </w:tcPr>
          <w:p w:rsidR="001707CA" w:rsidRPr="002F030B" w:rsidRDefault="001707CA" w:rsidP="002019D1">
            <w:pPr>
              <w:keepNext/>
              <w:keepLines/>
              <w:spacing w:before="40" w:after="40" w:line="240" w:lineRule="auto"/>
              <w:jc w:val="left"/>
            </w:pPr>
            <w:r w:rsidRPr="002F030B">
              <w:t>Lodging</w:t>
            </w:r>
          </w:p>
        </w:tc>
        <w:tc>
          <w:tcPr>
            <w:tcW w:w="1536" w:type="dxa"/>
            <w:vAlign w:val="bottom"/>
          </w:tcPr>
          <w:p w:rsidR="001707CA" w:rsidRPr="00034448" w:rsidRDefault="001707CA" w:rsidP="002019D1">
            <w:pPr>
              <w:keepNext/>
              <w:keepLines/>
              <w:spacing w:before="40" w:after="40" w:line="240" w:lineRule="auto"/>
              <w:jc w:val="center"/>
            </w:pPr>
            <w:r>
              <w:t>87</w:t>
            </w:r>
          </w:p>
        </w:tc>
        <w:tc>
          <w:tcPr>
            <w:tcW w:w="1536" w:type="dxa"/>
            <w:vAlign w:val="center"/>
          </w:tcPr>
          <w:p w:rsidR="001707CA" w:rsidRPr="002F030B" w:rsidRDefault="001707CA" w:rsidP="002019D1">
            <w:pPr>
              <w:keepNext/>
              <w:keepLines/>
              <w:spacing w:before="40" w:after="40" w:line="240" w:lineRule="auto"/>
              <w:jc w:val="center"/>
            </w:pPr>
            <w:r w:rsidRPr="002F030B">
              <w:t>110</w:t>
            </w:r>
          </w:p>
        </w:tc>
        <w:tc>
          <w:tcPr>
            <w:tcW w:w="1537" w:type="dxa"/>
            <w:vAlign w:val="center"/>
          </w:tcPr>
          <w:p w:rsidR="001707CA" w:rsidRPr="002F030B" w:rsidRDefault="001707CA" w:rsidP="002019D1">
            <w:pPr>
              <w:keepNext/>
              <w:keepLines/>
              <w:spacing w:before="40" w:after="40" w:line="240" w:lineRule="auto"/>
              <w:jc w:val="center"/>
            </w:pPr>
            <w:r w:rsidRPr="002F030B">
              <w:t>880</w:t>
            </w:r>
          </w:p>
        </w:tc>
      </w:tr>
      <w:tr w:rsidR="001707CA" w:rsidTr="002019D1">
        <w:tc>
          <w:tcPr>
            <w:tcW w:w="3445" w:type="dxa"/>
            <w:vAlign w:val="bottom"/>
          </w:tcPr>
          <w:p w:rsidR="001707CA" w:rsidRPr="002F030B" w:rsidRDefault="001707CA" w:rsidP="002019D1">
            <w:pPr>
              <w:keepNext/>
              <w:keepLines/>
              <w:spacing w:before="40" w:after="40" w:line="240" w:lineRule="auto"/>
              <w:jc w:val="left"/>
            </w:pPr>
            <w:r w:rsidRPr="002F030B">
              <w:t>Office - Small</w:t>
            </w:r>
          </w:p>
        </w:tc>
        <w:tc>
          <w:tcPr>
            <w:tcW w:w="1536" w:type="dxa"/>
            <w:vAlign w:val="center"/>
          </w:tcPr>
          <w:p w:rsidR="001707CA" w:rsidRPr="00177DEE" w:rsidRDefault="001707CA" w:rsidP="002019D1">
            <w:pPr>
              <w:keepNext/>
              <w:keepLines/>
              <w:spacing w:before="40" w:after="40" w:line="240" w:lineRule="auto"/>
              <w:jc w:val="center"/>
            </w:pPr>
            <w:r>
              <w:t>32</w:t>
            </w:r>
          </w:p>
        </w:tc>
        <w:tc>
          <w:tcPr>
            <w:tcW w:w="1536" w:type="dxa"/>
            <w:vAlign w:val="center"/>
          </w:tcPr>
          <w:p w:rsidR="001707CA" w:rsidRPr="002F030B" w:rsidRDefault="001707CA" w:rsidP="002019D1">
            <w:pPr>
              <w:keepNext/>
              <w:keepLines/>
              <w:spacing w:before="40" w:after="40" w:line="240" w:lineRule="auto"/>
              <w:jc w:val="center"/>
            </w:pPr>
            <w:r w:rsidRPr="002F030B">
              <w:t>123</w:t>
            </w:r>
          </w:p>
        </w:tc>
        <w:tc>
          <w:tcPr>
            <w:tcW w:w="1537" w:type="dxa"/>
            <w:vAlign w:val="center"/>
          </w:tcPr>
          <w:p w:rsidR="001707CA" w:rsidRPr="002F030B" w:rsidRDefault="001707CA" w:rsidP="002019D1">
            <w:pPr>
              <w:keepNext/>
              <w:keepLines/>
              <w:spacing w:before="40" w:after="40" w:line="240" w:lineRule="auto"/>
              <w:jc w:val="center"/>
            </w:pPr>
            <w:r w:rsidRPr="002F030B">
              <w:t>287</w:t>
            </w:r>
          </w:p>
        </w:tc>
      </w:tr>
      <w:tr w:rsidR="001707CA" w:rsidTr="002019D1">
        <w:tc>
          <w:tcPr>
            <w:tcW w:w="3445" w:type="dxa"/>
            <w:vAlign w:val="bottom"/>
          </w:tcPr>
          <w:p w:rsidR="001707CA" w:rsidRPr="002F030B" w:rsidRDefault="001707CA" w:rsidP="002019D1">
            <w:pPr>
              <w:keepNext/>
              <w:keepLines/>
              <w:spacing w:before="40" w:after="40" w:line="240" w:lineRule="auto"/>
              <w:jc w:val="left"/>
            </w:pPr>
            <w:r w:rsidRPr="002F030B">
              <w:t>Other</w:t>
            </w:r>
          </w:p>
        </w:tc>
        <w:tc>
          <w:tcPr>
            <w:tcW w:w="1536" w:type="dxa"/>
            <w:vAlign w:val="center"/>
          </w:tcPr>
          <w:p w:rsidR="001707CA" w:rsidRPr="00177DEE" w:rsidRDefault="001707CA" w:rsidP="002019D1">
            <w:pPr>
              <w:keepNext/>
              <w:keepLines/>
              <w:spacing w:before="40" w:after="40" w:line="240" w:lineRule="auto"/>
              <w:jc w:val="center"/>
            </w:pPr>
            <w:r>
              <w:t>72</w:t>
            </w:r>
          </w:p>
        </w:tc>
        <w:tc>
          <w:tcPr>
            <w:tcW w:w="1536" w:type="dxa"/>
            <w:vAlign w:val="center"/>
          </w:tcPr>
          <w:p w:rsidR="001707CA" w:rsidRPr="002F030B" w:rsidRDefault="001707CA" w:rsidP="002019D1">
            <w:pPr>
              <w:keepNext/>
              <w:keepLines/>
              <w:spacing w:before="40" w:after="40" w:line="240" w:lineRule="auto"/>
              <w:jc w:val="center"/>
            </w:pPr>
            <w:r>
              <w:t>141</w:t>
            </w:r>
          </w:p>
        </w:tc>
        <w:tc>
          <w:tcPr>
            <w:tcW w:w="1537" w:type="dxa"/>
            <w:vAlign w:val="center"/>
          </w:tcPr>
          <w:p w:rsidR="001707CA" w:rsidRPr="002F030B" w:rsidRDefault="001707CA" w:rsidP="002019D1">
            <w:pPr>
              <w:keepNext/>
              <w:keepLines/>
              <w:spacing w:before="40" w:after="40" w:line="240" w:lineRule="auto"/>
              <w:jc w:val="center"/>
            </w:pPr>
            <w:r>
              <w:t>437</w:t>
            </w:r>
          </w:p>
        </w:tc>
      </w:tr>
      <w:tr w:rsidR="001707CA" w:rsidTr="002019D1">
        <w:tc>
          <w:tcPr>
            <w:tcW w:w="3445" w:type="dxa"/>
            <w:vAlign w:val="bottom"/>
          </w:tcPr>
          <w:p w:rsidR="001707CA" w:rsidRPr="002F030B" w:rsidRDefault="001707CA" w:rsidP="002019D1">
            <w:pPr>
              <w:keepNext/>
              <w:keepLines/>
              <w:spacing w:before="40" w:after="40" w:line="240" w:lineRule="auto"/>
              <w:jc w:val="left"/>
            </w:pPr>
            <w:r w:rsidRPr="002F030B">
              <w:t>Restaurant</w:t>
            </w:r>
          </w:p>
        </w:tc>
        <w:tc>
          <w:tcPr>
            <w:tcW w:w="1536" w:type="dxa"/>
            <w:vAlign w:val="center"/>
          </w:tcPr>
          <w:p w:rsidR="001707CA" w:rsidRPr="00177DEE" w:rsidRDefault="001707CA" w:rsidP="002019D1">
            <w:pPr>
              <w:keepNext/>
              <w:keepLines/>
              <w:spacing w:before="40" w:after="40" w:line="240" w:lineRule="auto"/>
              <w:jc w:val="center"/>
            </w:pPr>
            <w:r>
              <w:t>54</w:t>
            </w:r>
          </w:p>
        </w:tc>
        <w:tc>
          <w:tcPr>
            <w:tcW w:w="1536" w:type="dxa"/>
            <w:vAlign w:val="center"/>
          </w:tcPr>
          <w:p w:rsidR="001707CA" w:rsidRPr="002F030B" w:rsidRDefault="001707CA" w:rsidP="002019D1">
            <w:pPr>
              <w:keepNext/>
              <w:keepLines/>
              <w:spacing w:before="40" w:after="40" w:line="240" w:lineRule="auto"/>
              <w:jc w:val="center"/>
            </w:pPr>
            <w:r w:rsidRPr="002F030B">
              <w:t>110</w:t>
            </w:r>
          </w:p>
        </w:tc>
        <w:tc>
          <w:tcPr>
            <w:tcW w:w="1537" w:type="dxa"/>
            <w:vAlign w:val="center"/>
          </w:tcPr>
          <w:p w:rsidR="001707CA" w:rsidRPr="002F030B" w:rsidRDefault="001707CA" w:rsidP="002019D1">
            <w:pPr>
              <w:keepNext/>
              <w:keepLines/>
              <w:spacing w:before="40" w:after="40" w:line="240" w:lineRule="auto"/>
              <w:jc w:val="center"/>
            </w:pPr>
            <w:r w:rsidRPr="002F030B">
              <w:t>381</w:t>
            </w:r>
          </w:p>
        </w:tc>
      </w:tr>
      <w:tr w:rsidR="001707CA" w:rsidTr="002019D1">
        <w:tc>
          <w:tcPr>
            <w:tcW w:w="3445" w:type="dxa"/>
            <w:vAlign w:val="bottom"/>
          </w:tcPr>
          <w:p w:rsidR="001707CA" w:rsidRPr="002F030B" w:rsidRDefault="001707CA" w:rsidP="002019D1">
            <w:pPr>
              <w:keepNext/>
              <w:keepLines/>
              <w:spacing w:before="40" w:after="40" w:line="240" w:lineRule="auto"/>
              <w:jc w:val="left"/>
            </w:pPr>
            <w:r w:rsidRPr="002F030B">
              <w:t>Retail - Small</w:t>
            </w:r>
          </w:p>
        </w:tc>
        <w:tc>
          <w:tcPr>
            <w:tcW w:w="1536" w:type="dxa"/>
            <w:vAlign w:val="center"/>
          </w:tcPr>
          <w:p w:rsidR="001707CA" w:rsidRPr="00177DEE" w:rsidRDefault="001707CA" w:rsidP="002019D1">
            <w:pPr>
              <w:keepNext/>
              <w:keepLines/>
              <w:spacing w:before="40" w:after="40" w:line="240" w:lineRule="auto"/>
              <w:jc w:val="center"/>
            </w:pPr>
            <w:r>
              <w:t>61</w:t>
            </w:r>
          </w:p>
        </w:tc>
        <w:tc>
          <w:tcPr>
            <w:tcW w:w="1536" w:type="dxa"/>
            <w:vAlign w:val="center"/>
          </w:tcPr>
          <w:p w:rsidR="001707CA" w:rsidRPr="002F030B" w:rsidRDefault="001707CA" w:rsidP="002019D1">
            <w:pPr>
              <w:keepNext/>
              <w:keepLines/>
              <w:spacing w:before="40" w:after="40" w:line="240" w:lineRule="auto"/>
              <w:jc w:val="center"/>
            </w:pPr>
            <w:r w:rsidRPr="002F030B">
              <w:t>184</w:t>
            </w:r>
          </w:p>
        </w:tc>
        <w:tc>
          <w:tcPr>
            <w:tcW w:w="1537" w:type="dxa"/>
            <w:vAlign w:val="center"/>
          </w:tcPr>
          <w:p w:rsidR="001707CA" w:rsidRPr="002F030B" w:rsidRDefault="001707CA" w:rsidP="002019D1">
            <w:pPr>
              <w:keepNext/>
              <w:keepLines/>
              <w:spacing w:before="40" w:after="40" w:line="240" w:lineRule="auto"/>
              <w:jc w:val="center"/>
            </w:pPr>
            <w:r w:rsidRPr="002F030B">
              <w:t>375</w:t>
            </w:r>
          </w:p>
        </w:tc>
      </w:tr>
      <w:tr w:rsidR="001707CA" w:rsidTr="002019D1">
        <w:tc>
          <w:tcPr>
            <w:tcW w:w="3445" w:type="dxa"/>
            <w:tcBorders>
              <w:top w:val="double" w:sz="4" w:space="0" w:color="auto"/>
              <w:bottom w:val="single" w:sz="12" w:space="0" w:color="auto"/>
            </w:tcBorders>
            <w:vAlign w:val="bottom"/>
          </w:tcPr>
          <w:p w:rsidR="001707CA" w:rsidRPr="00177DEE" w:rsidRDefault="001707CA" w:rsidP="002019D1">
            <w:pPr>
              <w:keepNext/>
              <w:keepLines/>
              <w:spacing w:before="40" w:after="40" w:line="240" w:lineRule="auto"/>
              <w:jc w:val="left"/>
            </w:pPr>
            <w:r w:rsidRPr="002019D1">
              <w:rPr>
                <w:b/>
              </w:rPr>
              <w:t>Total</w:t>
            </w:r>
          </w:p>
        </w:tc>
        <w:tc>
          <w:tcPr>
            <w:tcW w:w="1536" w:type="dxa"/>
            <w:tcBorders>
              <w:top w:val="double" w:sz="4" w:space="0" w:color="auto"/>
              <w:bottom w:val="single" w:sz="12" w:space="0" w:color="auto"/>
            </w:tcBorders>
            <w:vAlign w:val="center"/>
          </w:tcPr>
          <w:p w:rsidR="001707CA" w:rsidRPr="002019D1" w:rsidRDefault="001707CA" w:rsidP="002019D1">
            <w:pPr>
              <w:keepNext/>
              <w:keepLines/>
              <w:spacing w:before="40" w:after="40" w:line="240" w:lineRule="auto"/>
              <w:jc w:val="center"/>
              <w:rPr>
                <w:b/>
              </w:rPr>
            </w:pPr>
            <w:r w:rsidRPr="002019D1">
              <w:rPr>
                <w:b/>
              </w:rPr>
              <w:t>414</w:t>
            </w:r>
          </w:p>
        </w:tc>
        <w:tc>
          <w:tcPr>
            <w:tcW w:w="1536" w:type="dxa"/>
            <w:tcBorders>
              <w:top w:val="double" w:sz="4" w:space="0" w:color="auto"/>
              <w:bottom w:val="single" w:sz="12" w:space="0" w:color="auto"/>
            </w:tcBorders>
            <w:vAlign w:val="center"/>
          </w:tcPr>
          <w:p w:rsidR="001707CA" w:rsidRPr="002019D1" w:rsidRDefault="001707CA" w:rsidP="002019D1">
            <w:pPr>
              <w:keepNext/>
              <w:keepLines/>
              <w:spacing w:before="40" w:after="40" w:line="240" w:lineRule="auto"/>
              <w:jc w:val="center"/>
              <w:rPr>
                <w:b/>
              </w:rPr>
            </w:pPr>
            <w:r w:rsidRPr="002019D1">
              <w:rPr>
                <w:b/>
              </w:rPr>
              <w:t>793</w:t>
            </w:r>
          </w:p>
        </w:tc>
        <w:tc>
          <w:tcPr>
            <w:tcW w:w="1537" w:type="dxa"/>
            <w:tcBorders>
              <w:top w:val="double" w:sz="4" w:space="0" w:color="auto"/>
              <w:bottom w:val="single" w:sz="12" w:space="0" w:color="auto"/>
            </w:tcBorders>
            <w:vAlign w:val="center"/>
          </w:tcPr>
          <w:p w:rsidR="001707CA" w:rsidRPr="002019D1" w:rsidRDefault="001707CA" w:rsidP="002019D1">
            <w:pPr>
              <w:keepNext/>
              <w:keepLines/>
              <w:spacing w:before="40" w:after="40" w:line="240" w:lineRule="auto"/>
              <w:jc w:val="center"/>
              <w:rPr>
                <w:b/>
              </w:rPr>
            </w:pPr>
            <w:r w:rsidRPr="002019D1">
              <w:rPr>
                <w:b/>
              </w:rPr>
              <w:t>2,855</w:t>
            </w:r>
          </w:p>
        </w:tc>
      </w:tr>
    </w:tbl>
    <w:p w:rsidR="001707CA" w:rsidRDefault="001707CA" w:rsidP="005034E1">
      <w:r>
        <w:t xml:space="preserve"> </w:t>
      </w:r>
    </w:p>
    <w:p w:rsidR="001707CA" w:rsidRPr="0088020F" w:rsidRDefault="001707CA" w:rsidP="005034E1">
      <w:r>
        <w:t xml:space="preserve">In sum, these tables demonstrate there are significantly more information on hours of usage available from the loggers utilized in the 2006-08 evaluation relative to the loggers used in the 2004-05 studies.  These loggers collected data at more sites for each building type and for longer time periods than the loggers used for the DEER 2008 update.  However the team had some concerns about the building type assignments of the specific buildings metered within the 2011 sample for the assembly, small office, and restaurant building types.  In addition there may be differences in the activity area weights used in the last DEER update and the weights used by the DEER analysis team.  These differences are explored in more detail in subsequent sections. </w:t>
      </w:r>
    </w:p>
    <w:p w:rsidR="001707CA" w:rsidRDefault="001707CA" w:rsidP="005034E1">
      <w:pPr>
        <w:pStyle w:val="Heading2"/>
      </w:pPr>
      <w:bookmarkStart w:id="14" w:name="_Toc307490348"/>
      <w:r>
        <w:t>Hours of Use, Annual Usage Shapes and Coincident Factors</w:t>
      </w:r>
      <w:bookmarkEnd w:id="14"/>
    </w:p>
    <w:p w:rsidR="001707CA" w:rsidRPr="00343097" w:rsidRDefault="001707CA" w:rsidP="005034E1">
      <w:r>
        <w:t>This section presents the HOUs and CFs currently in the 2008 DEER for commercial lighting systems and compares these to the values that were initially suggested for updates.</w:t>
      </w:r>
    </w:p>
    <w:p w:rsidR="001707CA" w:rsidRDefault="001707CA" w:rsidP="005034E1">
      <w:pPr>
        <w:pStyle w:val="Heading3"/>
      </w:pPr>
      <w:bookmarkStart w:id="15" w:name="_Toc307490349"/>
      <w:r>
        <w:t>2008 DEER HOUs and CFs</w:t>
      </w:r>
      <w:bookmarkEnd w:id="15"/>
    </w:p>
    <w:p w:rsidR="001707CA" w:rsidRDefault="001707CA" w:rsidP="005034E1">
      <w:r>
        <w:t xml:space="preserve">As mentioned above, the current DEER HOU and CFs were developed using a combination of logger data, professional judgment, and the DOE2 model.  The HOUs in the official DEER 2008 documentation available on-line are presented by building type and activity area.  These HOUs are shown in </w:t>
      </w:r>
      <w:r w:rsidR="008F2ECC">
        <w:fldChar w:fldCharType="begin"/>
      </w:r>
      <w:r>
        <w:instrText xml:space="preserve"> REF _Ref307322033 \h </w:instrText>
      </w:r>
      <w:r w:rsidR="008F2ECC">
        <w:fldChar w:fldCharType="separate"/>
      </w:r>
      <w:r w:rsidR="007E2AFB">
        <w:t xml:space="preserve">Table </w:t>
      </w:r>
      <w:r w:rsidR="007E2AFB">
        <w:rPr>
          <w:noProof/>
        </w:rPr>
        <w:t>4</w:t>
      </w:r>
      <w:r w:rsidR="007E2AFB">
        <w:noBreakHyphen/>
      </w:r>
      <w:r w:rsidR="007E2AFB">
        <w:rPr>
          <w:noProof/>
        </w:rPr>
        <w:t>4</w:t>
      </w:r>
      <w:r w:rsidR="008F2ECC">
        <w:fldChar w:fldCharType="end"/>
      </w:r>
      <w:r>
        <w:t xml:space="preserve"> through </w:t>
      </w:r>
      <w:r w:rsidR="008F2ECC">
        <w:fldChar w:fldCharType="begin"/>
      </w:r>
      <w:r>
        <w:instrText xml:space="preserve"> REF _Ref307322036 \h </w:instrText>
      </w:r>
      <w:r w:rsidR="008F2ECC">
        <w:fldChar w:fldCharType="separate"/>
      </w:r>
      <w:r w:rsidR="007E2AFB">
        <w:t xml:space="preserve">Table </w:t>
      </w:r>
      <w:r w:rsidR="007E2AFB">
        <w:rPr>
          <w:noProof/>
        </w:rPr>
        <w:t>4</w:t>
      </w:r>
      <w:r w:rsidR="007E2AFB">
        <w:noBreakHyphen/>
      </w:r>
      <w:r w:rsidR="007E2AFB">
        <w:rPr>
          <w:noProof/>
        </w:rPr>
        <w:t>6</w:t>
      </w:r>
      <w:r w:rsidR="008F2ECC">
        <w:fldChar w:fldCharType="end"/>
      </w:r>
      <w:r>
        <w:t xml:space="preserve">.  However, since rebated lighting measures are not tracked at the activity area level (space use) in the program tracking data, these values are needed by building type.  The 2008 DEER Update documentation does not include a table of HOUs and CFs by building type, however these are available in an </w:t>
      </w:r>
      <w:r w:rsidRPr="00DF0815">
        <w:t>Excel file on-line</w:t>
      </w:r>
      <w:r w:rsidRPr="008E6C62">
        <w:t>.</w:t>
      </w:r>
      <w:r>
        <w:t xml:space="preserve">  These HOUs and CFs by building type are presented in </w:t>
      </w:r>
      <w:r w:rsidR="008F2ECC">
        <w:fldChar w:fldCharType="begin"/>
      </w:r>
      <w:r>
        <w:instrText xml:space="preserve"> REF _Ref307323156 \h </w:instrText>
      </w:r>
      <w:r w:rsidR="008F2ECC">
        <w:fldChar w:fldCharType="separate"/>
      </w:r>
      <w:r w:rsidR="007E2AFB">
        <w:t xml:space="preserve">Table </w:t>
      </w:r>
      <w:r w:rsidR="007E2AFB">
        <w:rPr>
          <w:noProof/>
        </w:rPr>
        <w:t>4</w:t>
      </w:r>
      <w:r w:rsidR="007E2AFB">
        <w:noBreakHyphen/>
      </w:r>
      <w:r w:rsidR="007E2AFB">
        <w:rPr>
          <w:noProof/>
        </w:rPr>
        <w:t>7</w:t>
      </w:r>
      <w:r w:rsidR="008F2ECC">
        <w:fldChar w:fldCharType="end"/>
      </w:r>
      <w:r>
        <w:t xml:space="preserve">.  </w:t>
      </w:r>
      <w:r w:rsidR="008F2ECC">
        <w:fldChar w:fldCharType="begin"/>
      </w:r>
      <w:r>
        <w:instrText xml:space="preserve"> REF _Ref307323156 \h </w:instrText>
      </w:r>
      <w:r w:rsidR="008F2ECC">
        <w:fldChar w:fldCharType="separate"/>
      </w:r>
      <w:r w:rsidR="007E2AFB">
        <w:t xml:space="preserve">Table </w:t>
      </w:r>
      <w:r w:rsidR="007E2AFB">
        <w:rPr>
          <w:noProof/>
        </w:rPr>
        <w:t>4</w:t>
      </w:r>
      <w:r w:rsidR="007E2AFB">
        <w:noBreakHyphen/>
      </w:r>
      <w:r w:rsidR="007E2AFB">
        <w:rPr>
          <w:noProof/>
        </w:rPr>
        <w:t>7</w:t>
      </w:r>
      <w:r w:rsidR="008F2ECC">
        <w:fldChar w:fldCharType="end"/>
      </w:r>
      <w:r>
        <w:t xml:space="preserve"> also identifies the DEER building types that we propose to update in the 2011 DEER for CFLs and linear fluorescents.</w:t>
      </w:r>
    </w:p>
    <w:p w:rsidR="001707CA" w:rsidRDefault="001707CA" w:rsidP="005034E1">
      <w:pPr>
        <w:pStyle w:val="Caption"/>
      </w:pPr>
      <w:bookmarkStart w:id="16" w:name="_Ref307322033"/>
      <w:r>
        <w:t xml:space="preserve">Table </w:t>
      </w:r>
      <w:fldSimple w:instr=" STYLEREF 1 \s ">
        <w:r w:rsidR="007E2AFB">
          <w:rPr>
            <w:noProof/>
          </w:rPr>
          <w:t>4</w:t>
        </w:r>
      </w:fldSimple>
      <w:r w:rsidR="002D454A">
        <w:noBreakHyphen/>
      </w:r>
      <w:fldSimple w:instr=" SEQ Table \* ARABIC \s 1 ">
        <w:r w:rsidR="007E2AFB">
          <w:rPr>
            <w:noProof/>
          </w:rPr>
          <w:t>4</w:t>
        </w:r>
      </w:fldSimple>
      <w:bookmarkEnd w:id="16"/>
      <w:r>
        <w:t>:  DEER 2008 – from Documentation (1 of 3)</w:t>
      </w:r>
    </w:p>
    <w:p w:rsidR="001707CA" w:rsidRDefault="002D454A" w:rsidP="005034E1">
      <w:r>
        <w:rPr>
          <w:noProof/>
        </w:rPr>
        <w:drawing>
          <wp:inline distT="0" distB="0" distL="0" distR="0">
            <wp:extent cx="5669280" cy="6865620"/>
            <wp:effectExtent l="38100" t="19050" r="26670" b="1143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669280" cy="6865620"/>
                    </a:xfrm>
                    <a:prstGeom prst="rect">
                      <a:avLst/>
                    </a:prstGeom>
                    <a:noFill/>
                    <a:ln w="19050" cmpd="sng">
                      <a:solidFill>
                        <a:srgbClr val="000000"/>
                      </a:solidFill>
                      <a:miter lim="800000"/>
                      <a:headEnd/>
                      <a:tailEnd/>
                    </a:ln>
                    <a:effectLst/>
                  </pic:spPr>
                </pic:pic>
              </a:graphicData>
            </a:graphic>
          </wp:inline>
        </w:drawing>
      </w:r>
    </w:p>
    <w:p w:rsidR="001707CA" w:rsidRDefault="001707CA" w:rsidP="005034E1">
      <w:pPr>
        <w:pStyle w:val="Caption"/>
      </w:pPr>
      <w:r>
        <w:t xml:space="preserve">Table </w:t>
      </w:r>
      <w:fldSimple w:instr=" STYLEREF 1 \s ">
        <w:r w:rsidR="007E2AFB">
          <w:rPr>
            <w:noProof/>
          </w:rPr>
          <w:t>4</w:t>
        </w:r>
      </w:fldSimple>
      <w:r w:rsidR="002D454A">
        <w:noBreakHyphen/>
      </w:r>
      <w:fldSimple w:instr=" SEQ Table \* ARABIC \s 1 ">
        <w:r w:rsidR="007E2AFB">
          <w:rPr>
            <w:noProof/>
          </w:rPr>
          <w:t>5</w:t>
        </w:r>
      </w:fldSimple>
      <w:r>
        <w:t>:  DEER 2008 – from Documentation (2 of 3)</w:t>
      </w:r>
    </w:p>
    <w:p w:rsidR="001707CA" w:rsidRDefault="002D454A" w:rsidP="005034E1">
      <w:r>
        <w:rPr>
          <w:noProof/>
        </w:rPr>
        <w:drawing>
          <wp:inline distT="0" distB="0" distL="0" distR="0">
            <wp:extent cx="5676900" cy="6880860"/>
            <wp:effectExtent l="38100" t="19050" r="19050" b="1524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676900" cy="6880860"/>
                    </a:xfrm>
                    <a:prstGeom prst="rect">
                      <a:avLst/>
                    </a:prstGeom>
                    <a:noFill/>
                    <a:ln w="19050" cmpd="sng">
                      <a:solidFill>
                        <a:srgbClr val="000000"/>
                      </a:solidFill>
                      <a:miter lim="800000"/>
                      <a:headEnd/>
                      <a:tailEnd/>
                    </a:ln>
                    <a:effectLst/>
                  </pic:spPr>
                </pic:pic>
              </a:graphicData>
            </a:graphic>
          </wp:inline>
        </w:drawing>
      </w:r>
    </w:p>
    <w:p w:rsidR="001707CA" w:rsidRDefault="001707CA" w:rsidP="005034E1">
      <w:pPr>
        <w:pStyle w:val="Caption"/>
      </w:pPr>
      <w:bookmarkStart w:id="17" w:name="_Ref307322036"/>
      <w:r>
        <w:t xml:space="preserve">Table </w:t>
      </w:r>
      <w:fldSimple w:instr=" STYLEREF 1 \s ">
        <w:r w:rsidR="007E2AFB">
          <w:rPr>
            <w:noProof/>
          </w:rPr>
          <w:t>4</w:t>
        </w:r>
      </w:fldSimple>
      <w:r w:rsidR="002D454A">
        <w:noBreakHyphen/>
      </w:r>
      <w:fldSimple w:instr=" SEQ Table \* ARABIC \s 1 ">
        <w:r w:rsidR="007E2AFB">
          <w:rPr>
            <w:noProof/>
          </w:rPr>
          <w:t>6</w:t>
        </w:r>
      </w:fldSimple>
      <w:bookmarkEnd w:id="17"/>
      <w:r>
        <w:t>:  DEER 2008 – from Documentation (3 of 3)</w:t>
      </w:r>
    </w:p>
    <w:p w:rsidR="001707CA" w:rsidRDefault="002D454A" w:rsidP="005034E1">
      <w:r>
        <w:rPr>
          <w:noProof/>
        </w:rPr>
        <w:drawing>
          <wp:inline distT="0" distB="0" distL="0" distR="0">
            <wp:extent cx="5661660" cy="2430780"/>
            <wp:effectExtent l="19050" t="19050" r="15240" b="2667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5661660" cy="2430780"/>
                    </a:xfrm>
                    <a:prstGeom prst="rect">
                      <a:avLst/>
                    </a:prstGeom>
                    <a:noFill/>
                    <a:ln w="19050" cmpd="sng">
                      <a:solidFill>
                        <a:srgbClr val="000000"/>
                      </a:solidFill>
                      <a:miter lim="800000"/>
                      <a:headEnd/>
                      <a:tailEnd/>
                    </a:ln>
                    <a:effectLst/>
                  </pic:spPr>
                </pic:pic>
              </a:graphicData>
            </a:graphic>
          </wp:inline>
        </w:drawing>
      </w:r>
    </w:p>
    <w:p w:rsidR="001707CA" w:rsidRDefault="001707CA" w:rsidP="005034E1">
      <w:pPr>
        <w:pStyle w:val="Caption"/>
      </w:pPr>
      <w:bookmarkStart w:id="18" w:name="_Ref307323156"/>
      <w:r>
        <w:t xml:space="preserve">Table </w:t>
      </w:r>
      <w:fldSimple w:instr=" STYLEREF 1 \s ">
        <w:r w:rsidR="007E2AFB">
          <w:rPr>
            <w:noProof/>
          </w:rPr>
          <w:t>4</w:t>
        </w:r>
      </w:fldSimple>
      <w:r w:rsidR="002D454A">
        <w:noBreakHyphen/>
      </w:r>
      <w:fldSimple w:instr=" SEQ Table \* ARABIC \s 1 ">
        <w:r w:rsidR="007E2AFB">
          <w:rPr>
            <w:noProof/>
          </w:rPr>
          <w:t>7</w:t>
        </w:r>
      </w:fldSimple>
      <w:bookmarkEnd w:id="18"/>
      <w:r>
        <w:t>:  DEER 2008 – HOU and CF by Building Type</w:t>
      </w:r>
    </w:p>
    <w:tbl>
      <w:tblPr>
        <w:tblW w:w="959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0A0"/>
      </w:tblPr>
      <w:tblGrid>
        <w:gridCol w:w="3715"/>
        <w:gridCol w:w="979"/>
        <w:gridCol w:w="821"/>
        <w:gridCol w:w="1137"/>
        <w:gridCol w:w="979"/>
        <w:gridCol w:w="854"/>
        <w:gridCol w:w="1105"/>
      </w:tblGrid>
      <w:tr w:rsidR="001707CA" w:rsidTr="002019D1">
        <w:tc>
          <w:tcPr>
            <w:tcW w:w="3715" w:type="dxa"/>
            <w:vMerge w:val="restart"/>
            <w:tcBorders>
              <w:top w:val="single" w:sz="12" w:space="0" w:color="auto"/>
              <w:bottom w:val="single" w:sz="12" w:space="0" w:color="auto"/>
            </w:tcBorders>
            <w:shd w:val="pct20" w:color="auto" w:fill="auto"/>
            <w:vAlign w:val="center"/>
          </w:tcPr>
          <w:p w:rsidR="001707CA" w:rsidRPr="002019D1" w:rsidRDefault="001707CA" w:rsidP="002019D1">
            <w:pPr>
              <w:keepNext/>
              <w:keepLines/>
              <w:spacing w:before="40" w:after="40" w:line="240" w:lineRule="auto"/>
              <w:jc w:val="left"/>
              <w:rPr>
                <w:b/>
              </w:rPr>
            </w:pPr>
            <w:r w:rsidRPr="002019D1">
              <w:rPr>
                <w:b/>
              </w:rPr>
              <w:t>DEER Bldg Type</w:t>
            </w:r>
          </w:p>
        </w:tc>
        <w:tc>
          <w:tcPr>
            <w:tcW w:w="2937" w:type="dxa"/>
            <w:gridSpan w:val="3"/>
            <w:tcBorders>
              <w:top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Linear Fluorescents</w:t>
            </w:r>
          </w:p>
        </w:tc>
        <w:tc>
          <w:tcPr>
            <w:tcW w:w="2938" w:type="dxa"/>
            <w:gridSpan w:val="3"/>
            <w:tcBorders>
              <w:top w:val="single" w:sz="12" w:space="0" w:color="auto"/>
            </w:tcBorders>
            <w:shd w:val="pct20" w:color="auto" w:fill="auto"/>
          </w:tcPr>
          <w:p w:rsidR="001707CA" w:rsidRPr="002019D1" w:rsidRDefault="001707CA" w:rsidP="002019D1">
            <w:pPr>
              <w:keepNext/>
              <w:keepLines/>
              <w:spacing w:before="40" w:after="40" w:line="240" w:lineRule="auto"/>
              <w:jc w:val="center"/>
              <w:rPr>
                <w:b/>
              </w:rPr>
            </w:pPr>
            <w:r w:rsidRPr="002019D1">
              <w:rPr>
                <w:b/>
              </w:rPr>
              <w:t>CFL</w:t>
            </w:r>
          </w:p>
        </w:tc>
      </w:tr>
      <w:tr w:rsidR="001707CA" w:rsidTr="002019D1">
        <w:tc>
          <w:tcPr>
            <w:tcW w:w="3715" w:type="dxa"/>
            <w:vMerge/>
            <w:tcBorders>
              <w:bottom w:val="single" w:sz="12" w:space="0" w:color="auto"/>
            </w:tcBorders>
            <w:shd w:val="pct20" w:color="auto" w:fill="auto"/>
          </w:tcPr>
          <w:p w:rsidR="001707CA" w:rsidRDefault="001707CA" w:rsidP="002019D1">
            <w:pPr>
              <w:keepNext/>
              <w:keepLines/>
              <w:spacing w:before="40" w:after="40" w:line="240" w:lineRule="auto"/>
              <w:jc w:val="left"/>
            </w:pPr>
          </w:p>
        </w:tc>
        <w:tc>
          <w:tcPr>
            <w:tcW w:w="979" w:type="dxa"/>
            <w:tcBorders>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pPr>
            <w:r w:rsidRPr="002019D1">
              <w:rPr>
                <w:sz w:val="22"/>
              </w:rPr>
              <w:t>HOU</w:t>
            </w:r>
          </w:p>
        </w:tc>
        <w:tc>
          <w:tcPr>
            <w:tcW w:w="821" w:type="dxa"/>
            <w:tcBorders>
              <w:bottom w:val="single" w:sz="12" w:space="0" w:color="auto"/>
            </w:tcBorders>
            <w:shd w:val="pct20" w:color="auto" w:fill="auto"/>
          </w:tcPr>
          <w:p w:rsidR="001707CA" w:rsidRPr="002019D1" w:rsidRDefault="001707CA" w:rsidP="002019D1">
            <w:pPr>
              <w:keepNext/>
              <w:keepLines/>
              <w:spacing w:before="40" w:after="40" w:line="240" w:lineRule="auto"/>
              <w:jc w:val="center"/>
            </w:pPr>
            <w:r w:rsidRPr="002019D1">
              <w:rPr>
                <w:sz w:val="22"/>
              </w:rPr>
              <w:t>CF</w:t>
            </w:r>
          </w:p>
        </w:tc>
        <w:tc>
          <w:tcPr>
            <w:tcW w:w="1137" w:type="dxa"/>
            <w:tcBorders>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pPr>
            <w:r w:rsidRPr="002019D1">
              <w:rPr>
                <w:sz w:val="22"/>
              </w:rPr>
              <w:t>Updating</w:t>
            </w:r>
          </w:p>
        </w:tc>
        <w:tc>
          <w:tcPr>
            <w:tcW w:w="979" w:type="dxa"/>
            <w:tcBorders>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pPr>
            <w:r w:rsidRPr="002019D1">
              <w:rPr>
                <w:sz w:val="22"/>
              </w:rPr>
              <w:t>HOU</w:t>
            </w:r>
          </w:p>
        </w:tc>
        <w:tc>
          <w:tcPr>
            <w:tcW w:w="854" w:type="dxa"/>
            <w:tcBorders>
              <w:bottom w:val="single" w:sz="12" w:space="0" w:color="auto"/>
            </w:tcBorders>
            <w:shd w:val="pct20" w:color="auto" w:fill="auto"/>
          </w:tcPr>
          <w:p w:rsidR="001707CA" w:rsidRPr="002019D1" w:rsidRDefault="001707CA" w:rsidP="002019D1">
            <w:pPr>
              <w:keepNext/>
              <w:keepLines/>
              <w:spacing w:before="40" w:after="40" w:line="240" w:lineRule="auto"/>
              <w:jc w:val="center"/>
            </w:pPr>
            <w:r w:rsidRPr="002019D1">
              <w:rPr>
                <w:sz w:val="22"/>
              </w:rPr>
              <w:t>CF</w:t>
            </w:r>
          </w:p>
        </w:tc>
        <w:tc>
          <w:tcPr>
            <w:tcW w:w="1105" w:type="dxa"/>
            <w:tcBorders>
              <w:bottom w:val="single" w:sz="12" w:space="0" w:color="auto"/>
            </w:tcBorders>
            <w:shd w:val="pct20" w:color="auto" w:fill="auto"/>
          </w:tcPr>
          <w:p w:rsidR="001707CA" w:rsidRPr="002019D1" w:rsidRDefault="001707CA" w:rsidP="002019D1">
            <w:pPr>
              <w:keepNext/>
              <w:keepLines/>
              <w:spacing w:before="40" w:after="40" w:line="240" w:lineRule="auto"/>
              <w:jc w:val="center"/>
            </w:pPr>
            <w:r w:rsidRPr="002019D1">
              <w:rPr>
                <w:sz w:val="22"/>
              </w:rPr>
              <w:t>Updating</w:t>
            </w:r>
          </w:p>
        </w:tc>
      </w:tr>
      <w:tr w:rsidR="001707CA" w:rsidTr="002019D1">
        <w:tc>
          <w:tcPr>
            <w:tcW w:w="3715" w:type="dxa"/>
            <w:tcBorders>
              <w:top w:val="single" w:sz="12" w:space="0" w:color="auto"/>
            </w:tcBorders>
            <w:vAlign w:val="bottom"/>
          </w:tcPr>
          <w:p w:rsidR="001707CA" w:rsidRPr="00701995" w:rsidRDefault="001707CA" w:rsidP="002019D1">
            <w:pPr>
              <w:keepNext/>
              <w:keepLines/>
              <w:spacing w:before="40" w:after="40" w:line="240" w:lineRule="auto"/>
              <w:jc w:val="left"/>
            </w:pPr>
            <w:r w:rsidRPr="00701995">
              <w:t>Assembly</w:t>
            </w:r>
          </w:p>
        </w:tc>
        <w:tc>
          <w:tcPr>
            <w:tcW w:w="979" w:type="dxa"/>
            <w:tcBorders>
              <w:top w:val="single" w:sz="12" w:space="0" w:color="auto"/>
            </w:tcBorders>
            <w:vAlign w:val="center"/>
          </w:tcPr>
          <w:p w:rsidR="001707CA" w:rsidRPr="00701995" w:rsidRDefault="001707CA" w:rsidP="002019D1">
            <w:pPr>
              <w:keepNext/>
              <w:keepLines/>
              <w:spacing w:before="40" w:after="40" w:line="240" w:lineRule="auto"/>
              <w:jc w:val="center"/>
            </w:pPr>
            <w:r w:rsidRPr="00701995">
              <w:t>2,605</w:t>
            </w:r>
          </w:p>
        </w:tc>
        <w:tc>
          <w:tcPr>
            <w:tcW w:w="821" w:type="dxa"/>
            <w:tcBorders>
              <w:top w:val="single" w:sz="12" w:space="0" w:color="auto"/>
            </w:tcBorders>
            <w:vAlign w:val="center"/>
          </w:tcPr>
          <w:p w:rsidR="001707CA" w:rsidRDefault="001707CA" w:rsidP="002019D1">
            <w:pPr>
              <w:keepNext/>
              <w:keepLines/>
              <w:spacing w:before="40" w:after="40" w:line="240" w:lineRule="auto"/>
              <w:jc w:val="center"/>
            </w:pPr>
            <w:r>
              <w:t>0.53</w:t>
            </w:r>
          </w:p>
        </w:tc>
        <w:tc>
          <w:tcPr>
            <w:tcW w:w="1137" w:type="dxa"/>
            <w:tcBorders>
              <w:top w:val="single" w:sz="12" w:space="0" w:color="auto"/>
            </w:tcBorders>
            <w:vAlign w:val="center"/>
          </w:tcPr>
          <w:p w:rsidR="001707CA" w:rsidRPr="00343097" w:rsidRDefault="001707CA" w:rsidP="002019D1">
            <w:pPr>
              <w:keepNext/>
              <w:keepLines/>
              <w:spacing w:before="40" w:after="40" w:line="240" w:lineRule="auto"/>
              <w:jc w:val="center"/>
            </w:pPr>
            <w:r w:rsidRPr="00343097">
              <w:t xml:space="preserve">X </w:t>
            </w:r>
          </w:p>
        </w:tc>
        <w:tc>
          <w:tcPr>
            <w:tcW w:w="979" w:type="dxa"/>
            <w:tcBorders>
              <w:top w:val="single" w:sz="12" w:space="0" w:color="auto"/>
            </w:tcBorders>
            <w:vAlign w:val="center"/>
          </w:tcPr>
          <w:p w:rsidR="001707CA" w:rsidRPr="00701995" w:rsidRDefault="001707CA" w:rsidP="002019D1">
            <w:pPr>
              <w:keepNext/>
              <w:keepLines/>
              <w:spacing w:before="40" w:after="40" w:line="240" w:lineRule="auto"/>
              <w:jc w:val="center"/>
            </w:pPr>
            <w:r w:rsidRPr="00701995">
              <w:t>2,302</w:t>
            </w:r>
          </w:p>
        </w:tc>
        <w:tc>
          <w:tcPr>
            <w:tcW w:w="854" w:type="dxa"/>
            <w:tcBorders>
              <w:top w:val="single" w:sz="12" w:space="0" w:color="auto"/>
            </w:tcBorders>
            <w:vAlign w:val="center"/>
          </w:tcPr>
          <w:p w:rsidR="001707CA" w:rsidRDefault="001707CA" w:rsidP="002019D1">
            <w:pPr>
              <w:keepNext/>
              <w:keepLines/>
              <w:spacing w:before="40" w:after="40" w:line="240" w:lineRule="auto"/>
              <w:jc w:val="center"/>
            </w:pPr>
            <w:r>
              <w:t>0.41</w:t>
            </w:r>
          </w:p>
        </w:tc>
        <w:tc>
          <w:tcPr>
            <w:tcW w:w="1105" w:type="dxa"/>
            <w:tcBorders>
              <w:top w:val="single" w:sz="12" w:space="0" w:color="auto"/>
            </w:tcBorders>
          </w:tcPr>
          <w:p w:rsidR="001707CA" w:rsidRPr="00343097" w:rsidRDefault="001707CA" w:rsidP="002019D1">
            <w:pPr>
              <w:keepNext/>
              <w:keepLines/>
              <w:spacing w:before="40" w:after="40" w:line="240" w:lineRule="auto"/>
              <w:jc w:val="center"/>
            </w:pPr>
            <w:r w:rsidRPr="00343097">
              <w:t xml:space="preserve">X </w:t>
            </w: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Education - Community College</w:t>
            </w:r>
          </w:p>
        </w:tc>
        <w:tc>
          <w:tcPr>
            <w:tcW w:w="979" w:type="dxa"/>
            <w:vAlign w:val="center"/>
          </w:tcPr>
          <w:p w:rsidR="001707CA" w:rsidRPr="00701995" w:rsidRDefault="001707CA" w:rsidP="002019D1">
            <w:pPr>
              <w:keepNext/>
              <w:keepLines/>
              <w:spacing w:before="40" w:after="40" w:line="240" w:lineRule="auto"/>
              <w:jc w:val="center"/>
            </w:pPr>
            <w:r w:rsidRPr="00701995">
              <w:t>2,416</w:t>
            </w:r>
          </w:p>
        </w:tc>
        <w:tc>
          <w:tcPr>
            <w:tcW w:w="821" w:type="dxa"/>
            <w:vAlign w:val="center"/>
          </w:tcPr>
          <w:p w:rsidR="001707CA" w:rsidRDefault="001707CA" w:rsidP="002019D1">
            <w:pPr>
              <w:keepNext/>
              <w:keepLines/>
              <w:spacing w:before="40" w:after="40" w:line="240" w:lineRule="auto"/>
              <w:jc w:val="center"/>
            </w:pPr>
            <w:r>
              <w:t>0.81</w:t>
            </w:r>
          </w:p>
        </w:tc>
        <w:tc>
          <w:tcPr>
            <w:tcW w:w="1137" w:type="dxa"/>
            <w:vAlign w:val="center"/>
          </w:tcPr>
          <w:p w:rsidR="001707CA" w:rsidRPr="00343097" w:rsidRDefault="001707CA" w:rsidP="002019D1">
            <w:pPr>
              <w:keepNext/>
              <w:keepLines/>
              <w:spacing w:before="40" w:after="40" w:line="240" w:lineRule="auto"/>
              <w:jc w:val="center"/>
            </w:pPr>
            <w:r w:rsidRPr="00343097">
              <w:t xml:space="preserve">X </w:t>
            </w:r>
          </w:p>
        </w:tc>
        <w:tc>
          <w:tcPr>
            <w:tcW w:w="979" w:type="dxa"/>
            <w:vAlign w:val="center"/>
          </w:tcPr>
          <w:p w:rsidR="001707CA" w:rsidRPr="00701995" w:rsidRDefault="001707CA" w:rsidP="002019D1">
            <w:pPr>
              <w:keepNext/>
              <w:keepLines/>
              <w:spacing w:before="40" w:after="40" w:line="240" w:lineRule="auto"/>
              <w:jc w:val="center"/>
            </w:pPr>
            <w:r w:rsidRPr="00701995">
              <w:t>2,509</w:t>
            </w:r>
          </w:p>
        </w:tc>
        <w:tc>
          <w:tcPr>
            <w:tcW w:w="854" w:type="dxa"/>
            <w:vAlign w:val="center"/>
          </w:tcPr>
          <w:p w:rsidR="001707CA" w:rsidRDefault="001707CA" w:rsidP="002019D1">
            <w:pPr>
              <w:keepNext/>
              <w:keepLines/>
              <w:spacing w:before="40" w:after="40" w:line="240" w:lineRule="auto"/>
              <w:jc w:val="center"/>
            </w:pPr>
            <w:r>
              <w:t>0.67</w:t>
            </w:r>
          </w:p>
        </w:tc>
        <w:tc>
          <w:tcPr>
            <w:tcW w:w="1105" w:type="dxa"/>
          </w:tcPr>
          <w:p w:rsidR="001707CA" w:rsidRPr="00343097" w:rsidRDefault="001707CA" w:rsidP="002019D1">
            <w:pPr>
              <w:keepNext/>
              <w:keepLines/>
              <w:spacing w:before="40" w:after="40" w:line="240" w:lineRule="auto"/>
              <w:jc w:val="center"/>
            </w:pP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Education - Primary School</w:t>
            </w:r>
          </w:p>
        </w:tc>
        <w:tc>
          <w:tcPr>
            <w:tcW w:w="979" w:type="dxa"/>
            <w:vAlign w:val="center"/>
          </w:tcPr>
          <w:p w:rsidR="001707CA" w:rsidRPr="00701995" w:rsidRDefault="001707CA" w:rsidP="002019D1">
            <w:pPr>
              <w:keepNext/>
              <w:keepLines/>
              <w:spacing w:before="40" w:after="40" w:line="240" w:lineRule="auto"/>
              <w:jc w:val="center"/>
            </w:pPr>
            <w:r w:rsidRPr="00701995">
              <w:t>2,061</w:t>
            </w:r>
          </w:p>
        </w:tc>
        <w:tc>
          <w:tcPr>
            <w:tcW w:w="821" w:type="dxa"/>
            <w:vAlign w:val="center"/>
          </w:tcPr>
          <w:p w:rsidR="001707CA" w:rsidRDefault="001707CA" w:rsidP="002019D1">
            <w:pPr>
              <w:keepNext/>
              <w:keepLines/>
              <w:spacing w:before="40" w:after="40" w:line="240" w:lineRule="auto"/>
              <w:jc w:val="center"/>
            </w:pPr>
            <w:r>
              <w:t>0.58</w:t>
            </w:r>
          </w:p>
        </w:tc>
        <w:tc>
          <w:tcPr>
            <w:tcW w:w="1137" w:type="dxa"/>
            <w:vAlign w:val="center"/>
          </w:tcPr>
          <w:p w:rsidR="001707CA" w:rsidRPr="00343097" w:rsidRDefault="001707CA" w:rsidP="002019D1">
            <w:pPr>
              <w:keepNext/>
              <w:keepLines/>
              <w:spacing w:before="40" w:after="40" w:line="240" w:lineRule="auto"/>
              <w:jc w:val="center"/>
            </w:pPr>
          </w:p>
        </w:tc>
        <w:tc>
          <w:tcPr>
            <w:tcW w:w="979" w:type="dxa"/>
            <w:vAlign w:val="center"/>
          </w:tcPr>
          <w:p w:rsidR="001707CA" w:rsidRPr="00701995" w:rsidRDefault="001707CA" w:rsidP="002019D1">
            <w:pPr>
              <w:keepNext/>
              <w:keepLines/>
              <w:spacing w:before="40" w:after="40" w:line="240" w:lineRule="auto"/>
              <w:jc w:val="center"/>
            </w:pPr>
            <w:r w:rsidRPr="00701995">
              <w:t>2,173</w:t>
            </w:r>
          </w:p>
        </w:tc>
        <w:tc>
          <w:tcPr>
            <w:tcW w:w="854" w:type="dxa"/>
            <w:vAlign w:val="center"/>
          </w:tcPr>
          <w:p w:rsidR="001707CA" w:rsidRDefault="001707CA" w:rsidP="002019D1">
            <w:pPr>
              <w:keepNext/>
              <w:keepLines/>
              <w:spacing w:before="40" w:after="40" w:line="240" w:lineRule="auto"/>
              <w:jc w:val="center"/>
            </w:pPr>
            <w:r>
              <w:t>0.59</w:t>
            </w:r>
          </w:p>
        </w:tc>
        <w:tc>
          <w:tcPr>
            <w:tcW w:w="1105" w:type="dxa"/>
          </w:tcPr>
          <w:p w:rsidR="001707CA" w:rsidRPr="00343097" w:rsidRDefault="001707CA" w:rsidP="002019D1">
            <w:pPr>
              <w:keepNext/>
              <w:keepLines/>
              <w:spacing w:before="40" w:after="40" w:line="240" w:lineRule="auto"/>
              <w:jc w:val="center"/>
            </w:pP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Education - Relocatable Classroom</w:t>
            </w:r>
          </w:p>
        </w:tc>
        <w:tc>
          <w:tcPr>
            <w:tcW w:w="979" w:type="dxa"/>
            <w:vAlign w:val="center"/>
          </w:tcPr>
          <w:p w:rsidR="001707CA" w:rsidRPr="00701995" w:rsidRDefault="001707CA" w:rsidP="002019D1">
            <w:pPr>
              <w:keepNext/>
              <w:keepLines/>
              <w:spacing w:before="40" w:after="40" w:line="240" w:lineRule="auto"/>
              <w:jc w:val="center"/>
            </w:pPr>
            <w:r w:rsidRPr="00701995">
              <w:t>2,445</w:t>
            </w:r>
          </w:p>
        </w:tc>
        <w:tc>
          <w:tcPr>
            <w:tcW w:w="821" w:type="dxa"/>
            <w:vAlign w:val="center"/>
          </w:tcPr>
          <w:p w:rsidR="001707CA" w:rsidRDefault="001707CA" w:rsidP="002019D1">
            <w:pPr>
              <w:keepNext/>
              <w:keepLines/>
              <w:spacing w:before="40" w:after="40" w:line="240" w:lineRule="auto"/>
              <w:jc w:val="center"/>
            </w:pPr>
            <w:r>
              <w:t>0.70</w:t>
            </w:r>
          </w:p>
        </w:tc>
        <w:tc>
          <w:tcPr>
            <w:tcW w:w="1137" w:type="dxa"/>
            <w:vAlign w:val="center"/>
          </w:tcPr>
          <w:p w:rsidR="001707CA" w:rsidRPr="00343097" w:rsidRDefault="001707CA" w:rsidP="002019D1">
            <w:pPr>
              <w:keepNext/>
              <w:keepLines/>
              <w:spacing w:before="40" w:after="40" w:line="240" w:lineRule="auto"/>
              <w:jc w:val="center"/>
            </w:pPr>
          </w:p>
        </w:tc>
        <w:tc>
          <w:tcPr>
            <w:tcW w:w="979" w:type="dxa"/>
            <w:vAlign w:val="center"/>
          </w:tcPr>
          <w:p w:rsidR="001707CA" w:rsidRPr="00701995" w:rsidRDefault="001707CA" w:rsidP="002019D1">
            <w:pPr>
              <w:keepNext/>
              <w:keepLines/>
              <w:spacing w:before="40" w:after="40" w:line="240" w:lineRule="auto"/>
              <w:jc w:val="center"/>
            </w:pPr>
            <w:r w:rsidRPr="00701995">
              <w:t>2,454</w:t>
            </w:r>
          </w:p>
        </w:tc>
        <w:tc>
          <w:tcPr>
            <w:tcW w:w="854" w:type="dxa"/>
            <w:vAlign w:val="center"/>
          </w:tcPr>
          <w:p w:rsidR="001707CA" w:rsidRDefault="001707CA" w:rsidP="002019D1">
            <w:pPr>
              <w:keepNext/>
              <w:keepLines/>
              <w:spacing w:before="40" w:after="40" w:line="240" w:lineRule="auto"/>
              <w:jc w:val="center"/>
            </w:pPr>
            <w:r>
              <w:t>0.70</w:t>
            </w:r>
          </w:p>
        </w:tc>
        <w:tc>
          <w:tcPr>
            <w:tcW w:w="1105" w:type="dxa"/>
          </w:tcPr>
          <w:p w:rsidR="001707CA" w:rsidRPr="00343097" w:rsidRDefault="001707CA" w:rsidP="002019D1">
            <w:pPr>
              <w:keepNext/>
              <w:keepLines/>
              <w:spacing w:before="40" w:after="40" w:line="240" w:lineRule="auto"/>
              <w:jc w:val="center"/>
            </w:pP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Education - Secondary School</w:t>
            </w:r>
          </w:p>
        </w:tc>
        <w:tc>
          <w:tcPr>
            <w:tcW w:w="979" w:type="dxa"/>
            <w:vAlign w:val="center"/>
          </w:tcPr>
          <w:p w:rsidR="001707CA" w:rsidRPr="00701995" w:rsidRDefault="001707CA" w:rsidP="002019D1">
            <w:pPr>
              <w:keepNext/>
              <w:keepLines/>
              <w:spacing w:before="40" w:after="40" w:line="240" w:lineRule="auto"/>
              <w:jc w:val="center"/>
            </w:pPr>
            <w:r w:rsidRPr="00701995">
              <w:t>2,317</w:t>
            </w:r>
          </w:p>
        </w:tc>
        <w:tc>
          <w:tcPr>
            <w:tcW w:w="821" w:type="dxa"/>
            <w:vAlign w:val="center"/>
          </w:tcPr>
          <w:p w:rsidR="001707CA" w:rsidRDefault="001707CA" w:rsidP="002019D1">
            <w:pPr>
              <w:keepNext/>
              <w:keepLines/>
              <w:spacing w:before="40" w:after="40" w:line="240" w:lineRule="auto"/>
              <w:jc w:val="center"/>
            </w:pPr>
            <w:r>
              <w:t>0.71</w:t>
            </w:r>
          </w:p>
        </w:tc>
        <w:tc>
          <w:tcPr>
            <w:tcW w:w="1137" w:type="dxa"/>
            <w:vAlign w:val="center"/>
          </w:tcPr>
          <w:p w:rsidR="001707CA" w:rsidRPr="00343097" w:rsidRDefault="001707CA" w:rsidP="002019D1">
            <w:pPr>
              <w:keepNext/>
              <w:keepLines/>
              <w:spacing w:before="40" w:after="40" w:line="240" w:lineRule="auto"/>
              <w:jc w:val="center"/>
            </w:pPr>
          </w:p>
        </w:tc>
        <w:tc>
          <w:tcPr>
            <w:tcW w:w="979" w:type="dxa"/>
            <w:vAlign w:val="center"/>
          </w:tcPr>
          <w:p w:rsidR="001707CA" w:rsidRPr="00701995" w:rsidRDefault="001707CA" w:rsidP="002019D1">
            <w:pPr>
              <w:keepNext/>
              <w:keepLines/>
              <w:spacing w:before="40" w:after="40" w:line="240" w:lineRule="auto"/>
              <w:jc w:val="center"/>
            </w:pPr>
            <w:r w:rsidRPr="00701995">
              <w:t>2,339</w:t>
            </w:r>
          </w:p>
        </w:tc>
        <w:tc>
          <w:tcPr>
            <w:tcW w:w="854" w:type="dxa"/>
            <w:vAlign w:val="center"/>
          </w:tcPr>
          <w:p w:rsidR="001707CA" w:rsidRDefault="001707CA" w:rsidP="002019D1">
            <w:pPr>
              <w:keepNext/>
              <w:keepLines/>
              <w:spacing w:before="40" w:after="40" w:line="240" w:lineRule="auto"/>
              <w:jc w:val="center"/>
            </w:pPr>
            <w:r>
              <w:t>0.71</w:t>
            </w:r>
          </w:p>
        </w:tc>
        <w:tc>
          <w:tcPr>
            <w:tcW w:w="1105" w:type="dxa"/>
          </w:tcPr>
          <w:p w:rsidR="001707CA" w:rsidRPr="00343097" w:rsidRDefault="001707CA" w:rsidP="002019D1">
            <w:pPr>
              <w:keepNext/>
              <w:keepLines/>
              <w:spacing w:before="40" w:after="40" w:line="240" w:lineRule="auto"/>
              <w:jc w:val="center"/>
            </w:pP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Education - University</w:t>
            </w:r>
          </w:p>
        </w:tc>
        <w:tc>
          <w:tcPr>
            <w:tcW w:w="979" w:type="dxa"/>
            <w:vAlign w:val="center"/>
          </w:tcPr>
          <w:p w:rsidR="001707CA" w:rsidRPr="00701995" w:rsidRDefault="001707CA" w:rsidP="002019D1">
            <w:pPr>
              <w:keepNext/>
              <w:keepLines/>
              <w:spacing w:before="40" w:after="40" w:line="240" w:lineRule="auto"/>
              <w:jc w:val="center"/>
            </w:pPr>
            <w:r w:rsidRPr="00701995">
              <w:t>2,279</w:t>
            </w:r>
          </w:p>
        </w:tc>
        <w:tc>
          <w:tcPr>
            <w:tcW w:w="821" w:type="dxa"/>
            <w:vAlign w:val="center"/>
          </w:tcPr>
          <w:p w:rsidR="001707CA" w:rsidRDefault="001707CA" w:rsidP="002019D1">
            <w:pPr>
              <w:keepNext/>
              <w:keepLines/>
              <w:spacing w:before="40" w:after="40" w:line="240" w:lineRule="auto"/>
              <w:jc w:val="center"/>
            </w:pPr>
            <w:r>
              <w:t>0.72</w:t>
            </w:r>
          </w:p>
        </w:tc>
        <w:tc>
          <w:tcPr>
            <w:tcW w:w="1137" w:type="dxa"/>
            <w:vAlign w:val="center"/>
          </w:tcPr>
          <w:p w:rsidR="001707CA" w:rsidRPr="00343097" w:rsidRDefault="001707CA" w:rsidP="002019D1">
            <w:pPr>
              <w:keepNext/>
              <w:keepLines/>
              <w:spacing w:before="40" w:after="40" w:line="240" w:lineRule="auto"/>
              <w:jc w:val="center"/>
            </w:pPr>
            <w:r w:rsidRPr="00343097">
              <w:t xml:space="preserve">X </w:t>
            </w:r>
          </w:p>
        </w:tc>
        <w:tc>
          <w:tcPr>
            <w:tcW w:w="979" w:type="dxa"/>
            <w:vAlign w:val="center"/>
          </w:tcPr>
          <w:p w:rsidR="001707CA" w:rsidRPr="00701995" w:rsidRDefault="001707CA" w:rsidP="002019D1">
            <w:pPr>
              <w:keepNext/>
              <w:keepLines/>
              <w:spacing w:before="40" w:after="40" w:line="240" w:lineRule="auto"/>
              <w:jc w:val="center"/>
            </w:pPr>
            <w:r w:rsidRPr="00701995">
              <w:t>2,281</w:t>
            </w:r>
          </w:p>
        </w:tc>
        <w:tc>
          <w:tcPr>
            <w:tcW w:w="854" w:type="dxa"/>
            <w:vAlign w:val="center"/>
          </w:tcPr>
          <w:p w:rsidR="001707CA" w:rsidRDefault="001707CA" w:rsidP="002019D1">
            <w:pPr>
              <w:keepNext/>
              <w:keepLines/>
              <w:spacing w:before="40" w:after="40" w:line="240" w:lineRule="auto"/>
              <w:jc w:val="center"/>
            </w:pPr>
            <w:r>
              <w:t>0.67</w:t>
            </w:r>
          </w:p>
        </w:tc>
        <w:tc>
          <w:tcPr>
            <w:tcW w:w="1105" w:type="dxa"/>
          </w:tcPr>
          <w:p w:rsidR="001707CA" w:rsidRPr="00343097" w:rsidRDefault="001707CA" w:rsidP="002019D1">
            <w:pPr>
              <w:keepNext/>
              <w:keepLines/>
              <w:spacing w:before="40" w:after="40" w:line="240" w:lineRule="auto"/>
              <w:jc w:val="center"/>
            </w:pP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Grocery</w:t>
            </w:r>
          </w:p>
        </w:tc>
        <w:tc>
          <w:tcPr>
            <w:tcW w:w="979" w:type="dxa"/>
            <w:vAlign w:val="center"/>
          </w:tcPr>
          <w:p w:rsidR="001707CA" w:rsidRPr="00701995" w:rsidRDefault="001707CA" w:rsidP="002019D1">
            <w:pPr>
              <w:keepNext/>
              <w:keepLines/>
              <w:spacing w:before="40" w:after="40" w:line="240" w:lineRule="auto"/>
              <w:jc w:val="center"/>
            </w:pPr>
            <w:r w:rsidRPr="00701995">
              <w:t>4,891</w:t>
            </w:r>
          </w:p>
        </w:tc>
        <w:tc>
          <w:tcPr>
            <w:tcW w:w="821" w:type="dxa"/>
            <w:vAlign w:val="center"/>
          </w:tcPr>
          <w:p w:rsidR="001707CA" w:rsidRDefault="001707CA" w:rsidP="002019D1">
            <w:pPr>
              <w:keepNext/>
              <w:keepLines/>
              <w:spacing w:before="40" w:after="40" w:line="240" w:lineRule="auto"/>
              <w:jc w:val="center"/>
            </w:pPr>
            <w:r>
              <w:t>0.69</w:t>
            </w:r>
          </w:p>
        </w:tc>
        <w:tc>
          <w:tcPr>
            <w:tcW w:w="1137" w:type="dxa"/>
            <w:vAlign w:val="center"/>
          </w:tcPr>
          <w:p w:rsidR="001707CA" w:rsidRPr="00343097" w:rsidRDefault="001707CA" w:rsidP="002019D1">
            <w:pPr>
              <w:keepNext/>
              <w:keepLines/>
              <w:spacing w:before="40" w:after="40" w:line="240" w:lineRule="auto"/>
              <w:jc w:val="center"/>
            </w:pPr>
            <w:r w:rsidRPr="00343097">
              <w:t xml:space="preserve">X </w:t>
            </w:r>
          </w:p>
        </w:tc>
        <w:tc>
          <w:tcPr>
            <w:tcW w:w="979" w:type="dxa"/>
            <w:vAlign w:val="center"/>
          </w:tcPr>
          <w:p w:rsidR="001707CA" w:rsidRPr="00701995" w:rsidRDefault="001707CA" w:rsidP="002019D1">
            <w:pPr>
              <w:keepNext/>
              <w:keepLines/>
              <w:spacing w:before="40" w:after="40" w:line="240" w:lineRule="auto"/>
              <w:jc w:val="center"/>
            </w:pPr>
            <w:r w:rsidRPr="00701995">
              <w:t>3,879</w:t>
            </w:r>
          </w:p>
        </w:tc>
        <w:tc>
          <w:tcPr>
            <w:tcW w:w="854" w:type="dxa"/>
            <w:vAlign w:val="center"/>
          </w:tcPr>
          <w:p w:rsidR="001707CA" w:rsidRDefault="001707CA" w:rsidP="002019D1">
            <w:pPr>
              <w:keepNext/>
              <w:keepLines/>
              <w:spacing w:before="40" w:after="40" w:line="240" w:lineRule="auto"/>
              <w:jc w:val="center"/>
            </w:pPr>
            <w:r>
              <w:t>0.50</w:t>
            </w:r>
          </w:p>
        </w:tc>
        <w:tc>
          <w:tcPr>
            <w:tcW w:w="1105" w:type="dxa"/>
          </w:tcPr>
          <w:p w:rsidR="001707CA" w:rsidRPr="00343097" w:rsidRDefault="001707CA" w:rsidP="002019D1">
            <w:pPr>
              <w:keepNext/>
              <w:keepLines/>
              <w:spacing w:before="40" w:after="40" w:line="240" w:lineRule="auto"/>
              <w:jc w:val="center"/>
            </w:pP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Health/Medical - Hospital</w:t>
            </w:r>
          </w:p>
        </w:tc>
        <w:tc>
          <w:tcPr>
            <w:tcW w:w="979" w:type="dxa"/>
            <w:vAlign w:val="center"/>
          </w:tcPr>
          <w:p w:rsidR="001707CA" w:rsidRPr="00701995" w:rsidRDefault="001707CA" w:rsidP="002019D1">
            <w:pPr>
              <w:keepNext/>
              <w:keepLines/>
              <w:spacing w:before="40" w:after="40" w:line="240" w:lineRule="auto"/>
              <w:jc w:val="center"/>
            </w:pPr>
            <w:r w:rsidRPr="00701995">
              <w:t>5,182</w:t>
            </w:r>
          </w:p>
        </w:tc>
        <w:tc>
          <w:tcPr>
            <w:tcW w:w="821" w:type="dxa"/>
            <w:vAlign w:val="center"/>
          </w:tcPr>
          <w:p w:rsidR="001707CA" w:rsidRDefault="001707CA" w:rsidP="002019D1">
            <w:pPr>
              <w:keepNext/>
              <w:keepLines/>
              <w:spacing w:before="40" w:after="40" w:line="240" w:lineRule="auto"/>
              <w:jc w:val="center"/>
            </w:pPr>
            <w:r>
              <w:t>0.80</w:t>
            </w:r>
          </w:p>
        </w:tc>
        <w:tc>
          <w:tcPr>
            <w:tcW w:w="1137" w:type="dxa"/>
            <w:vAlign w:val="center"/>
          </w:tcPr>
          <w:p w:rsidR="001707CA" w:rsidRPr="00343097" w:rsidRDefault="001707CA" w:rsidP="002019D1">
            <w:pPr>
              <w:keepNext/>
              <w:keepLines/>
              <w:spacing w:before="40" w:after="40" w:line="240" w:lineRule="auto"/>
              <w:jc w:val="center"/>
            </w:pPr>
          </w:p>
        </w:tc>
        <w:tc>
          <w:tcPr>
            <w:tcW w:w="979" w:type="dxa"/>
            <w:vAlign w:val="center"/>
          </w:tcPr>
          <w:p w:rsidR="001707CA" w:rsidRPr="00701995" w:rsidRDefault="001707CA" w:rsidP="002019D1">
            <w:pPr>
              <w:keepNext/>
              <w:keepLines/>
              <w:spacing w:before="40" w:after="40" w:line="240" w:lineRule="auto"/>
              <w:jc w:val="center"/>
            </w:pPr>
            <w:r w:rsidRPr="00701995">
              <w:t>4,081</w:t>
            </w:r>
          </w:p>
        </w:tc>
        <w:tc>
          <w:tcPr>
            <w:tcW w:w="854" w:type="dxa"/>
            <w:vAlign w:val="center"/>
          </w:tcPr>
          <w:p w:rsidR="001707CA" w:rsidRDefault="001707CA" w:rsidP="002019D1">
            <w:pPr>
              <w:keepNext/>
              <w:keepLines/>
              <w:spacing w:before="40" w:after="40" w:line="240" w:lineRule="auto"/>
              <w:jc w:val="center"/>
            </w:pPr>
            <w:r>
              <w:t>0.68</w:t>
            </w:r>
          </w:p>
        </w:tc>
        <w:tc>
          <w:tcPr>
            <w:tcW w:w="1105" w:type="dxa"/>
          </w:tcPr>
          <w:p w:rsidR="001707CA" w:rsidRPr="00343097" w:rsidRDefault="001707CA" w:rsidP="002019D1">
            <w:pPr>
              <w:keepNext/>
              <w:keepLines/>
              <w:spacing w:before="40" w:after="40" w:line="240" w:lineRule="auto"/>
              <w:jc w:val="center"/>
            </w:pP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Health/Medical - Nursing Home</w:t>
            </w:r>
          </w:p>
        </w:tc>
        <w:tc>
          <w:tcPr>
            <w:tcW w:w="979" w:type="dxa"/>
            <w:vAlign w:val="center"/>
          </w:tcPr>
          <w:p w:rsidR="001707CA" w:rsidRPr="00701995" w:rsidRDefault="001707CA" w:rsidP="002019D1">
            <w:pPr>
              <w:keepNext/>
              <w:keepLines/>
              <w:spacing w:before="40" w:after="40" w:line="240" w:lineRule="auto"/>
              <w:jc w:val="center"/>
            </w:pPr>
            <w:r w:rsidRPr="00701995">
              <w:t>4,308</w:t>
            </w:r>
          </w:p>
        </w:tc>
        <w:tc>
          <w:tcPr>
            <w:tcW w:w="821" w:type="dxa"/>
            <w:vAlign w:val="center"/>
          </w:tcPr>
          <w:p w:rsidR="001707CA" w:rsidRDefault="001707CA" w:rsidP="002019D1">
            <w:pPr>
              <w:keepNext/>
              <w:keepLines/>
              <w:spacing w:before="40" w:after="40" w:line="240" w:lineRule="auto"/>
              <w:jc w:val="center"/>
            </w:pPr>
            <w:r>
              <w:t>0.68</w:t>
            </w:r>
          </w:p>
        </w:tc>
        <w:tc>
          <w:tcPr>
            <w:tcW w:w="1137" w:type="dxa"/>
            <w:vAlign w:val="center"/>
          </w:tcPr>
          <w:p w:rsidR="001707CA" w:rsidRPr="00343097" w:rsidRDefault="001707CA" w:rsidP="002019D1">
            <w:pPr>
              <w:keepNext/>
              <w:keepLines/>
              <w:spacing w:before="40" w:after="40" w:line="240" w:lineRule="auto"/>
              <w:jc w:val="center"/>
            </w:pPr>
          </w:p>
        </w:tc>
        <w:tc>
          <w:tcPr>
            <w:tcW w:w="979" w:type="dxa"/>
            <w:vAlign w:val="center"/>
          </w:tcPr>
          <w:p w:rsidR="001707CA" w:rsidRPr="00701995" w:rsidRDefault="001707CA" w:rsidP="002019D1">
            <w:pPr>
              <w:keepNext/>
              <w:keepLines/>
              <w:spacing w:before="40" w:after="40" w:line="240" w:lineRule="auto"/>
              <w:jc w:val="center"/>
            </w:pPr>
            <w:r w:rsidRPr="00701995">
              <w:t>3,616</w:t>
            </w:r>
          </w:p>
        </w:tc>
        <w:tc>
          <w:tcPr>
            <w:tcW w:w="854" w:type="dxa"/>
            <w:vAlign w:val="center"/>
          </w:tcPr>
          <w:p w:rsidR="001707CA" w:rsidRDefault="001707CA" w:rsidP="002019D1">
            <w:pPr>
              <w:keepNext/>
              <w:keepLines/>
              <w:spacing w:before="40" w:after="40" w:line="240" w:lineRule="auto"/>
              <w:jc w:val="center"/>
            </w:pPr>
            <w:r>
              <w:t>0.56</w:t>
            </w:r>
          </w:p>
        </w:tc>
        <w:tc>
          <w:tcPr>
            <w:tcW w:w="1105" w:type="dxa"/>
          </w:tcPr>
          <w:p w:rsidR="001707CA" w:rsidRPr="00343097" w:rsidRDefault="001707CA" w:rsidP="002019D1">
            <w:pPr>
              <w:keepNext/>
              <w:keepLines/>
              <w:spacing w:before="40" w:after="40" w:line="240" w:lineRule="auto"/>
              <w:jc w:val="center"/>
            </w:pP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Lodging - Hotel</w:t>
            </w:r>
          </w:p>
        </w:tc>
        <w:tc>
          <w:tcPr>
            <w:tcW w:w="979" w:type="dxa"/>
            <w:vAlign w:val="center"/>
          </w:tcPr>
          <w:p w:rsidR="001707CA" w:rsidRPr="00701995" w:rsidRDefault="001707CA" w:rsidP="002019D1">
            <w:pPr>
              <w:keepNext/>
              <w:keepLines/>
              <w:spacing w:before="40" w:after="40" w:line="240" w:lineRule="auto"/>
              <w:jc w:val="center"/>
            </w:pPr>
            <w:r w:rsidRPr="00701995">
              <w:t>1,964</w:t>
            </w:r>
          </w:p>
        </w:tc>
        <w:tc>
          <w:tcPr>
            <w:tcW w:w="821" w:type="dxa"/>
            <w:vAlign w:val="center"/>
          </w:tcPr>
          <w:p w:rsidR="001707CA" w:rsidRDefault="001707CA" w:rsidP="002019D1">
            <w:pPr>
              <w:keepNext/>
              <w:keepLines/>
              <w:spacing w:before="40" w:after="40" w:line="240" w:lineRule="auto"/>
              <w:jc w:val="center"/>
            </w:pPr>
            <w:r>
              <w:t>0.24</w:t>
            </w:r>
          </w:p>
        </w:tc>
        <w:tc>
          <w:tcPr>
            <w:tcW w:w="1137" w:type="dxa"/>
            <w:vAlign w:val="center"/>
          </w:tcPr>
          <w:p w:rsidR="001707CA" w:rsidRPr="00343097" w:rsidRDefault="001707CA" w:rsidP="002019D1">
            <w:pPr>
              <w:keepNext/>
              <w:keepLines/>
              <w:spacing w:before="40" w:after="40" w:line="240" w:lineRule="auto"/>
              <w:jc w:val="center"/>
            </w:pPr>
            <w:r w:rsidRPr="00343097">
              <w:t xml:space="preserve">X </w:t>
            </w:r>
          </w:p>
        </w:tc>
        <w:tc>
          <w:tcPr>
            <w:tcW w:w="979" w:type="dxa"/>
            <w:vAlign w:val="center"/>
          </w:tcPr>
          <w:p w:rsidR="001707CA" w:rsidRPr="00701995" w:rsidRDefault="001707CA" w:rsidP="002019D1">
            <w:pPr>
              <w:keepNext/>
              <w:keepLines/>
              <w:spacing w:before="40" w:after="40" w:line="240" w:lineRule="auto"/>
              <w:jc w:val="center"/>
            </w:pPr>
            <w:r w:rsidRPr="00701995">
              <w:t>1,660</w:t>
            </w:r>
          </w:p>
        </w:tc>
        <w:tc>
          <w:tcPr>
            <w:tcW w:w="854" w:type="dxa"/>
            <w:vAlign w:val="center"/>
          </w:tcPr>
          <w:p w:rsidR="001707CA" w:rsidRDefault="001707CA" w:rsidP="002019D1">
            <w:pPr>
              <w:keepNext/>
              <w:keepLines/>
              <w:spacing w:before="40" w:after="40" w:line="240" w:lineRule="auto"/>
              <w:jc w:val="center"/>
            </w:pPr>
            <w:r>
              <w:t>0.20</w:t>
            </w:r>
          </w:p>
        </w:tc>
        <w:tc>
          <w:tcPr>
            <w:tcW w:w="1105" w:type="dxa"/>
          </w:tcPr>
          <w:p w:rsidR="001707CA" w:rsidRPr="00343097" w:rsidRDefault="001707CA" w:rsidP="002019D1">
            <w:pPr>
              <w:keepNext/>
              <w:keepLines/>
              <w:spacing w:before="40" w:after="40" w:line="240" w:lineRule="auto"/>
              <w:jc w:val="center"/>
            </w:pPr>
            <w:r w:rsidRPr="00343097">
              <w:t xml:space="preserve">X </w:t>
            </w: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Lodging - Motel</w:t>
            </w:r>
          </w:p>
        </w:tc>
        <w:tc>
          <w:tcPr>
            <w:tcW w:w="979" w:type="dxa"/>
            <w:vAlign w:val="center"/>
          </w:tcPr>
          <w:p w:rsidR="001707CA" w:rsidRPr="00701995" w:rsidRDefault="001707CA" w:rsidP="002019D1">
            <w:pPr>
              <w:keepNext/>
              <w:keepLines/>
              <w:spacing w:before="40" w:after="40" w:line="240" w:lineRule="auto"/>
              <w:jc w:val="center"/>
            </w:pPr>
            <w:r w:rsidRPr="00701995">
              <w:t>1,588</w:t>
            </w:r>
          </w:p>
        </w:tc>
        <w:tc>
          <w:tcPr>
            <w:tcW w:w="821" w:type="dxa"/>
            <w:vAlign w:val="center"/>
          </w:tcPr>
          <w:p w:rsidR="001707CA" w:rsidRDefault="001707CA" w:rsidP="002019D1">
            <w:pPr>
              <w:keepNext/>
              <w:keepLines/>
              <w:spacing w:before="40" w:after="40" w:line="240" w:lineRule="auto"/>
              <w:jc w:val="center"/>
            </w:pPr>
            <w:r>
              <w:t>0.17</w:t>
            </w:r>
          </w:p>
        </w:tc>
        <w:tc>
          <w:tcPr>
            <w:tcW w:w="1137" w:type="dxa"/>
            <w:vAlign w:val="center"/>
          </w:tcPr>
          <w:p w:rsidR="001707CA" w:rsidRPr="00343097" w:rsidRDefault="001707CA" w:rsidP="002019D1">
            <w:pPr>
              <w:keepNext/>
              <w:keepLines/>
              <w:spacing w:before="40" w:after="40" w:line="240" w:lineRule="auto"/>
              <w:jc w:val="center"/>
            </w:pPr>
            <w:r w:rsidRPr="00343097">
              <w:t xml:space="preserve">X </w:t>
            </w:r>
          </w:p>
        </w:tc>
        <w:tc>
          <w:tcPr>
            <w:tcW w:w="979" w:type="dxa"/>
            <w:vAlign w:val="center"/>
          </w:tcPr>
          <w:p w:rsidR="001707CA" w:rsidRPr="00701995" w:rsidRDefault="001707CA" w:rsidP="002019D1">
            <w:pPr>
              <w:keepNext/>
              <w:keepLines/>
              <w:spacing w:before="40" w:after="40" w:line="240" w:lineRule="auto"/>
              <w:jc w:val="center"/>
            </w:pPr>
            <w:r w:rsidRPr="00701995">
              <w:t>1,366</w:t>
            </w:r>
          </w:p>
        </w:tc>
        <w:tc>
          <w:tcPr>
            <w:tcW w:w="854" w:type="dxa"/>
            <w:vAlign w:val="center"/>
          </w:tcPr>
          <w:p w:rsidR="001707CA" w:rsidRDefault="001707CA" w:rsidP="002019D1">
            <w:pPr>
              <w:keepNext/>
              <w:keepLines/>
              <w:spacing w:before="40" w:after="40" w:line="240" w:lineRule="auto"/>
              <w:jc w:val="center"/>
            </w:pPr>
            <w:r>
              <w:t>0.15</w:t>
            </w:r>
          </w:p>
        </w:tc>
        <w:tc>
          <w:tcPr>
            <w:tcW w:w="1105" w:type="dxa"/>
          </w:tcPr>
          <w:p w:rsidR="001707CA" w:rsidRPr="00343097" w:rsidRDefault="001707CA" w:rsidP="002019D1">
            <w:pPr>
              <w:keepNext/>
              <w:keepLines/>
              <w:spacing w:before="40" w:after="40" w:line="240" w:lineRule="auto"/>
              <w:jc w:val="center"/>
            </w:pPr>
            <w:r w:rsidRPr="00343097">
              <w:t xml:space="preserve">X </w:t>
            </w: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Manufacturing - Bio/Tech</w:t>
            </w:r>
          </w:p>
        </w:tc>
        <w:tc>
          <w:tcPr>
            <w:tcW w:w="979" w:type="dxa"/>
            <w:vAlign w:val="center"/>
          </w:tcPr>
          <w:p w:rsidR="001707CA" w:rsidRPr="00701995" w:rsidRDefault="001707CA" w:rsidP="002019D1">
            <w:pPr>
              <w:keepNext/>
              <w:keepLines/>
              <w:spacing w:before="40" w:after="40" w:line="240" w:lineRule="auto"/>
              <w:jc w:val="center"/>
            </w:pPr>
            <w:r w:rsidRPr="00701995">
              <w:t>3,963</w:t>
            </w:r>
          </w:p>
        </w:tc>
        <w:tc>
          <w:tcPr>
            <w:tcW w:w="821" w:type="dxa"/>
            <w:vAlign w:val="center"/>
          </w:tcPr>
          <w:p w:rsidR="001707CA" w:rsidRDefault="001707CA" w:rsidP="002019D1">
            <w:pPr>
              <w:keepNext/>
              <w:keepLines/>
              <w:spacing w:before="40" w:after="40" w:line="240" w:lineRule="auto"/>
              <w:jc w:val="center"/>
            </w:pPr>
            <w:r>
              <w:t>0.85</w:t>
            </w:r>
          </w:p>
        </w:tc>
        <w:tc>
          <w:tcPr>
            <w:tcW w:w="1137" w:type="dxa"/>
            <w:vAlign w:val="center"/>
          </w:tcPr>
          <w:p w:rsidR="001707CA" w:rsidRPr="00343097" w:rsidRDefault="001707CA" w:rsidP="002019D1">
            <w:pPr>
              <w:keepNext/>
              <w:keepLines/>
              <w:spacing w:before="40" w:after="40" w:line="240" w:lineRule="auto"/>
              <w:jc w:val="center"/>
            </w:pPr>
          </w:p>
        </w:tc>
        <w:tc>
          <w:tcPr>
            <w:tcW w:w="979" w:type="dxa"/>
            <w:vAlign w:val="center"/>
          </w:tcPr>
          <w:p w:rsidR="001707CA" w:rsidRPr="00701995" w:rsidRDefault="001707CA" w:rsidP="002019D1">
            <w:pPr>
              <w:keepNext/>
              <w:keepLines/>
              <w:spacing w:before="40" w:after="40" w:line="240" w:lineRule="auto"/>
              <w:jc w:val="center"/>
            </w:pPr>
            <w:r w:rsidRPr="00701995">
              <w:t>3,572</w:t>
            </w:r>
          </w:p>
        </w:tc>
        <w:tc>
          <w:tcPr>
            <w:tcW w:w="854" w:type="dxa"/>
            <w:vAlign w:val="center"/>
          </w:tcPr>
          <w:p w:rsidR="001707CA" w:rsidRDefault="001707CA" w:rsidP="002019D1">
            <w:pPr>
              <w:keepNext/>
              <w:keepLines/>
              <w:spacing w:before="40" w:after="40" w:line="240" w:lineRule="auto"/>
              <w:jc w:val="center"/>
            </w:pPr>
            <w:r>
              <w:t>0.78</w:t>
            </w:r>
          </w:p>
        </w:tc>
        <w:tc>
          <w:tcPr>
            <w:tcW w:w="1105" w:type="dxa"/>
          </w:tcPr>
          <w:p w:rsidR="001707CA" w:rsidRPr="00343097" w:rsidRDefault="001707CA" w:rsidP="002019D1">
            <w:pPr>
              <w:keepNext/>
              <w:keepLines/>
              <w:spacing w:before="40" w:after="40" w:line="240" w:lineRule="auto"/>
              <w:jc w:val="center"/>
            </w:pP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Manufacturing - Light Industrial</w:t>
            </w:r>
          </w:p>
        </w:tc>
        <w:tc>
          <w:tcPr>
            <w:tcW w:w="979" w:type="dxa"/>
            <w:vAlign w:val="center"/>
          </w:tcPr>
          <w:p w:rsidR="001707CA" w:rsidRPr="00701995" w:rsidRDefault="001707CA" w:rsidP="002019D1">
            <w:pPr>
              <w:keepNext/>
              <w:keepLines/>
              <w:spacing w:before="40" w:after="40" w:line="240" w:lineRule="auto"/>
              <w:jc w:val="center"/>
            </w:pPr>
            <w:r w:rsidRPr="00701995">
              <w:t>3,227</w:t>
            </w:r>
          </w:p>
        </w:tc>
        <w:tc>
          <w:tcPr>
            <w:tcW w:w="821" w:type="dxa"/>
            <w:vAlign w:val="center"/>
          </w:tcPr>
          <w:p w:rsidR="001707CA" w:rsidRDefault="001707CA" w:rsidP="002019D1">
            <w:pPr>
              <w:keepNext/>
              <w:keepLines/>
              <w:spacing w:before="40" w:after="40" w:line="240" w:lineRule="auto"/>
              <w:jc w:val="center"/>
            </w:pPr>
            <w:r>
              <w:t>0.92</w:t>
            </w:r>
          </w:p>
        </w:tc>
        <w:tc>
          <w:tcPr>
            <w:tcW w:w="1137" w:type="dxa"/>
            <w:vAlign w:val="center"/>
          </w:tcPr>
          <w:p w:rsidR="001707CA" w:rsidRPr="00343097" w:rsidRDefault="001707CA" w:rsidP="002019D1">
            <w:pPr>
              <w:keepNext/>
              <w:keepLines/>
              <w:spacing w:before="40" w:after="40" w:line="240" w:lineRule="auto"/>
              <w:jc w:val="center"/>
            </w:pPr>
          </w:p>
        </w:tc>
        <w:tc>
          <w:tcPr>
            <w:tcW w:w="979" w:type="dxa"/>
            <w:vAlign w:val="center"/>
          </w:tcPr>
          <w:p w:rsidR="001707CA" w:rsidRPr="00701995" w:rsidRDefault="001707CA" w:rsidP="002019D1">
            <w:pPr>
              <w:keepNext/>
              <w:keepLines/>
              <w:spacing w:before="40" w:after="40" w:line="240" w:lineRule="auto"/>
              <w:jc w:val="center"/>
            </w:pPr>
            <w:r w:rsidRPr="00701995">
              <w:t>2,578</w:t>
            </w:r>
          </w:p>
        </w:tc>
        <w:tc>
          <w:tcPr>
            <w:tcW w:w="854" w:type="dxa"/>
            <w:vAlign w:val="center"/>
          </w:tcPr>
          <w:p w:rsidR="001707CA" w:rsidRDefault="001707CA" w:rsidP="002019D1">
            <w:pPr>
              <w:keepNext/>
              <w:keepLines/>
              <w:spacing w:before="40" w:after="40" w:line="240" w:lineRule="auto"/>
              <w:jc w:val="center"/>
            </w:pPr>
            <w:r>
              <w:t>0.78</w:t>
            </w:r>
          </w:p>
        </w:tc>
        <w:tc>
          <w:tcPr>
            <w:tcW w:w="1105" w:type="dxa"/>
          </w:tcPr>
          <w:p w:rsidR="001707CA" w:rsidRPr="00343097" w:rsidRDefault="001707CA" w:rsidP="002019D1">
            <w:pPr>
              <w:keepNext/>
              <w:keepLines/>
              <w:spacing w:before="40" w:after="40" w:line="240" w:lineRule="auto"/>
              <w:jc w:val="center"/>
            </w:pP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Office - Large</w:t>
            </w:r>
          </w:p>
        </w:tc>
        <w:tc>
          <w:tcPr>
            <w:tcW w:w="979" w:type="dxa"/>
            <w:vAlign w:val="center"/>
          </w:tcPr>
          <w:p w:rsidR="001707CA" w:rsidRPr="00701995" w:rsidRDefault="001707CA" w:rsidP="002019D1">
            <w:pPr>
              <w:keepNext/>
              <w:keepLines/>
              <w:spacing w:before="40" w:after="40" w:line="240" w:lineRule="auto"/>
              <w:jc w:val="center"/>
            </w:pPr>
            <w:r w:rsidRPr="00701995">
              <w:t>2,641</w:t>
            </w:r>
          </w:p>
        </w:tc>
        <w:tc>
          <w:tcPr>
            <w:tcW w:w="821" w:type="dxa"/>
            <w:vAlign w:val="center"/>
          </w:tcPr>
          <w:p w:rsidR="001707CA" w:rsidRDefault="001707CA" w:rsidP="002019D1">
            <w:pPr>
              <w:keepNext/>
              <w:keepLines/>
              <w:spacing w:before="40" w:after="40" w:line="240" w:lineRule="auto"/>
              <w:jc w:val="center"/>
            </w:pPr>
            <w:r>
              <w:t>0.71</w:t>
            </w:r>
          </w:p>
        </w:tc>
        <w:tc>
          <w:tcPr>
            <w:tcW w:w="1137" w:type="dxa"/>
            <w:vAlign w:val="center"/>
          </w:tcPr>
          <w:p w:rsidR="001707CA" w:rsidRPr="00343097" w:rsidRDefault="001707CA" w:rsidP="002019D1">
            <w:pPr>
              <w:keepNext/>
              <w:keepLines/>
              <w:spacing w:before="40" w:after="40" w:line="240" w:lineRule="auto"/>
              <w:jc w:val="center"/>
            </w:pPr>
          </w:p>
        </w:tc>
        <w:tc>
          <w:tcPr>
            <w:tcW w:w="979" w:type="dxa"/>
            <w:vAlign w:val="center"/>
          </w:tcPr>
          <w:p w:rsidR="001707CA" w:rsidRPr="00701995" w:rsidRDefault="001707CA" w:rsidP="002019D1">
            <w:pPr>
              <w:keepNext/>
              <w:keepLines/>
              <w:spacing w:before="40" w:after="40" w:line="240" w:lineRule="auto"/>
              <w:jc w:val="center"/>
            </w:pPr>
            <w:r w:rsidRPr="00701995">
              <w:t>2,996</w:t>
            </w:r>
          </w:p>
        </w:tc>
        <w:tc>
          <w:tcPr>
            <w:tcW w:w="854" w:type="dxa"/>
            <w:vAlign w:val="center"/>
          </w:tcPr>
          <w:p w:rsidR="001707CA" w:rsidRDefault="001707CA" w:rsidP="002019D1">
            <w:pPr>
              <w:keepNext/>
              <w:keepLines/>
              <w:spacing w:before="40" w:after="40" w:line="240" w:lineRule="auto"/>
              <w:jc w:val="center"/>
            </w:pPr>
            <w:r>
              <w:t>0.63</w:t>
            </w:r>
          </w:p>
        </w:tc>
        <w:tc>
          <w:tcPr>
            <w:tcW w:w="1105" w:type="dxa"/>
          </w:tcPr>
          <w:p w:rsidR="001707CA" w:rsidRPr="00343097" w:rsidRDefault="001707CA" w:rsidP="002019D1">
            <w:pPr>
              <w:keepNext/>
              <w:keepLines/>
              <w:spacing w:before="40" w:after="40" w:line="240" w:lineRule="auto"/>
              <w:jc w:val="center"/>
            </w:pP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Office - Small</w:t>
            </w:r>
          </w:p>
        </w:tc>
        <w:tc>
          <w:tcPr>
            <w:tcW w:w="979" w:type="dxa"/>
            <w:vAlign w:val="center"/>
          </w:tcPr>
          <w:p w:rsidR="001707CA" w:rsidRPr="00701995" w:rsidRDefault="001707CA" w:rsidP="002019D1">
            <w:pPr>
              <w:keepNext/>
              <w:keepLines/>
              <w:spacing w:before="40" w:after="40" w:line="240" w:lineRule="auto"/>
              <w:jc w:val="center"/>
            </w:pPr>
            <w:r w:rsidRPr="00701995">
              <w:t>2,594</w:t>
            </w:r>
          </w:p>
        </w:tc>
        <w:tc>
          <w:tcPr>
            <w:tcW w:w="821" w:type="dxa"/>
            <w:vAlign w:val="center"/>
          </w:tcPr>
          <w:p w:rsidR="001707CA" w:rsidRDefault="001707CA" w:rsidP="002019D1">
            <w:pPr>
              <w:keepNext/>
              <w:keepLines/>
              <w:spacing w:before="40" w:after="40" w:line="240" w:lineRule="auto"/>
              <w:jc w:val="center"/>
            </w:pPr>
            <w:r>
              <w:t>0.69</w:t>
            </w:r>
          </w:p>
        </w:tc>
        <w:tc>
          <w:tcPr>
            <w:tcW w:w="1137" w:type="dxa"/>
            <w:vAlign w:val="center"/>
          </w:tcPr>
          <w:p w:rsidR="001707CA" w:rsidRPr="00343097" w:rsidRDefault="001707CA" w:rsidP="002019D1">
            <w:pPr>
              <w:keepNext/>
              <w:keepLines/>
              <w:spacing w:before="40" w:after="40" w:line="240" w:lineRule="auto"/>
              <w:jc w:val="center"/>
            </w:pPr>
            <w:r w:rsidRPr="00343097">
              <w:t xml:space="preserve">X </w:t>
            </w:r>
          </w:p>
        </w:tc>
        <w:tc>
          <w:tcPr>
            <w:tcW w:w="979" w:type="dxa"/>
            <w:vAlign w:val="center"/>
          </w:tcPr>
          <w:p w:rsidR="001707CA" w:rsidRPr="00701995" w:rsidRDefault="001707CA" w:rsidP="002019D1">
            <w:pPr>
              <w:keepNext/>
              <w:keepLines/>
              <w:spacing w:before="40" w:after="40" w:line="240" w:lineRule="auto"/>
              <w:jc w:val="center"/>
            </w:pPr>
            <w:r w:rsidRPr="00701995">
              <w:t>2,962</w:t>
            </w:r>
          </w:p>
        </w:tc>
        <w:tc>
          <w:tcPr>
            <w:tcW w:w="854" w:type="dxa"/>
            <w:vAlign w:val="center"/>
          </w:tcPr>
          <w:p w:rsidR="001707CA" w:rsidRDefault="001707CA" w:rsidP="002019D1">
            <w:pPr>
              <w:keepNext/>
              <w:keepLines/>
              <w:spacing w:before="40" w:after="40" w:line="240" w:lineRule="auto"/>
              <w:jc w:val="center"/>
            </w:pPr>
            <w:r>
              <w:t>0.67</w:t>
            </w:r>
          </w:p>
        </w:tc>
        <w:tc>
          <w:tcPr>
            <w:tcW w:w="1105" w:type="dxa"/>
          </w:tcPr>
          <w:p w:rsidR="001707CA" w:rsidRPr="00343097" w:rsidRDefault="001707CA" w:rsidP="002019D1">
            <w:pPr>
              <w:keepNext/>
              <w:keepLines/>
              <w:spacing w:before="40" w:after="40" w:line="240" w:lineRule="auto"/>
              <w:jc w:val="center"/>
            </w:pPr>
            <w:r w:rsidRPr="00343097">
              <w:t xml:space="preserve">X </w:t>
            </w: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Restaurant - Fast-Food</w:t>
            </w:r>
          </w:p>
        </w:tc>
        <w:tc>
          <w:tcPr>
            <w:tcW w:w="979" w:type="dxa"/>
            <w:vAlign w:val="center"/>
          </w:tcPr>
          <w:p w:rsidR="001707CA" w:rsidRPr="00701995" w:rsidRDefault="001707CA" w:rsidP="002019D1">
            <w:pPr>
              <w:keepNext/>
              <w:keepLines/>
              <w:spacing w:before="40" w:after="40" w:line="240" w:lineRule="auto"/>
              <w:jc w:val="center"/>
            </w:pPr>
            <w:r w:rsidRPr="00701995">
              <w:t>4,847</w:t>
            </w:r>
          </w:p>
        </w:tc>
        <w:tc>
          <w:tcPr>
            <w:tcW w:w="821" w:type="dxa"/>
            <w:vAlign w:val="center"/>
          </w:tcPr>
          <w:p w:rsidR="001707CA" w:rsidRDefault="001707CA" w:rsidP="002019D1">
            <w:pPr>
              <w:keepNext/>
              <w:keepLines/>
              <w:spacing w:before="40" w:after="40" w:line="240" w:lineRule="auto"/>
              <w:jc w:val="center"/>
            </w:pPr>
            <w:r>
              <w:t>0.81</w:t>
            </w:r>
          </w:p>
        </w:tc>
        <w:tc>
          <w:tcPr>
            <w:tcW w:w="1137" w:type="dxa"/>
            <w:vAlign w:val="center"/>
          </w:tcPr>
          <w:p w:rsidR="001707CA" w:rsidRPr="00343097" w:rsidRDefault="001707CA" w:rsidP="002019D1">
            <w:pPr>
              <w:keepNext/>
              <w:keepLines/>
              <w:spacing w:before="40" w:after="40" w:line="240" w:lineRule="auto"/>
              <w:jc w:val="center"/>
            </w:pPr>
            <w:r w:rsidRPr="00343097">
              <w:t xml:space="preserve">X </w:t>
            </w:r>
          </w:p>
        </w:tc>
        <w:tc>
          <w:tcPr>
            <w:tcW w:w="979" w:type="dxa"/>
            <w:vAlign w:val="center"/>
          </w:tcPr>
          <w:p w:rsidR="001707CA" w:rsidRPr="00701995" w:rsidRDefault="001707CA" w:rsidP="002019D1">
            <w:pPr>
              <w:keepNext/>
              <w:keepLines/>
              <w:spacing w:before="40" w:after="40" w:line="240" w:lineRule="auto"/>
              <w:jc w:val="center"/>
            </w:pPr>
            <w:r w:rsidRPr="00701995">
              <w:t>4,847</w:t>
            </w:r>
          </w:p>
        </w:tc>
        <w:tc>
          <w:tcPr>
            <w:tcW w:w="854" w:type="dxa"/>
            <w:vAlign w:val="center"/>
          </w:tcPr>
          <w:p w:rsidR="001707CA" w:rsidRDefault="001707CA" w:rsidP="002019D1">
            <w:pPr>
              <w:keepNext/>
              <w:keepLines/>
              <w:spacing w:before="40" w:after="40" w:line="240" w:lineRule="auto"/>
              <w:jc w:val="center"/>
            </w:pPr>
            <w:r>
              <w:t>0.81</w:t>
            </w:r>
          </w:p>
        </w:tc>
        <w:tc>
          <w:tcPr>
            <w:tcW w:w="1105" w:type="dxa"/>
          </w:tcPr>
          <w:p w:rsidR="001707CA" w:rsidRPr="00343097" w:rsidRDefault="001707CA" w:rsidP="002019D1">
            <w:pPr>
              <w:keepNext/>
              <w:keepLines/>
              <w:spacing w:before="40" w:after="40" w:line="240" w:lineRule="auto"/>
              <w:jc w:val="center"/>
            </w:pPr>
            <w:r w:rsidRPr="00343097">
              <w:t xml:space="preserve">X </w:t>
            </w: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Restaurant - Sit-Down</w:t>
            </w:r>
          </w:p>
        </w:tc>
        <w:tc>
          <w:tcPr>
            <w:tcW w:w="979" w:type="dxa"/>
            <w:vAlign w:val="center"/>
          </w:tcPr>
          <w:p w:rsidR="001707CA" w:rsidRPr="00701995" w:rsidRDefault="001707CA" w:rsidP="002019D1">
            <w:pPr>
              <w:keepNext/>
              <w:keepLines/>
              <w:spacing w:before="40" w:after="40" w:line="240" w:lineRule="auto"/>
              <w:jc w:val="center"/>
            </w:pPr>
            <w:r w:rsidRPr="00701995">
              <w:t>4,827</w:t>
            </w:r>
          </w:p>
        </w:tc>
        <w:tc>
          <w:tcPr>
            <w:tcW w:w="821" w:type="dxa"/>
            <w:vAlign w:val="center"/>
          </w:tcPr>
          <w:p w:rsidR="001707CA" w:rsidRDefault="001707CA" w:rsidP="002019D1">
            <w:pPr>
              <w:keepNext/>
              <w:keepLines/>
              <w:spacing w:before="40" w:after="40" w:line="240" w:lineRule="auto"/>
              <w:jc w:val="center"/>
            </w:pPr>
            <w:r>
              <w:t>0.80</w:t>
            </w:r>
          </w:p>
        </w:tc>
        <w:tc>
          <w:tcPr>
            <w:tcW w:w="1137" w:type="dxa"/>
            <w:vAlign w:val="center"/>
          </w:tcPr>
          <w:p w:rsidR="001707CA" w:rsidRPr="00343097" w:rsidRDefault="001707CA" w:rsidP="002019D1">
            <w:pPr>
              <w:keepNext/>
              <w:keepLines/>
              <w:spacing w:before="40" w:after="40" w:line="240" w:lineRule="auto"/>
              <w:jc w:val="center"/>
            </w:pPr>
            <w:r w:rsidRPr="00343097">
              <w:t xml:space="preserve">X </w:t>
            </w:r>
          </w:p>
        </w:tc>
        <w:tc>
          <w:tcPr>
            <w:tcW w:w="979" w:type="dxa"/>
            <w:vAlign w:val="center"/>
          </w:tcPr>
          <w:p w:rsidR="001707CA" w:rsidRPr="00701995" w:rsidRDefault="001707CA" w:rsidP="002019D1">
            <w:pPr>
              <w:keepNext/>
              <w:keepLines/>
              <w:spacing w:before="40" w:after="40" w:line="240" w:lineRule="auto"/>
              <w:jc w:val="center"/>
            </w:pPr>
            <w:r w:rsidRPr="00701995">
              <w:t>4,827</w:t>
            </w:r>
          </w:p>
        </w:tc>
        <w:tc>
          <w:tcPr>
            <w:tcW w:w="854" w:type="dxa"/>
            <w:vAlign w:val="center"/>
          </w:tcPr>
          <w:p w:rsidR="001707CA" w:rsidRDefault="001707CA" w:rsidP="002019D1">
            <w:pPr>
              <w:keepNext/>
              <w:keepLines/>
              <w:spacing w:before="40" w:after="40" w:line="240" w:lineRule="auto"/>
              <w:jc w:val="center"/>
            </w:pPr>
            <w:r>
              <w:t>0.80</w:t>
            </w:r>
          </w:p>
        </w:tc>
        <w:tc>
          <w:tcPr>
            <w:tcW w:w="1105" w:type="dxa"/>
          </w:tcPr>
          <w:p w:rsidR="001707CA" w:rsidRPr="00343097" w:rsidRDefault="001707CA" w:rsidP="002019D1">
            <w:pPr>
              <w:keepNext/>
              <w:keepLines/>
              <w:spacing w:before="40" w:after="40" w:line="240" w:lineRule="auto"/>
              <w:jc w:val="center"/>
            </w:pPr>
            <w:r w:rsidRPr="00343097">
              <w:t xml:space="preserve">X </w:t>
            </w: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Retail - 3-Story Large</w:t>
            </w:r>
          </w:p>
        </w:tc>
        <w:tc>
          <w:tcPr>
            <w:tcW w:w="979" w:type="dxa"/>
            <w:vAlign w:val="center"/>
          </w:tcPr>
          <w:p w:rsidR="001707CA" w:rsidRPr="00701995" w:rsidRDefault="001707CA" w:rsidP="002019D1">
            <w:pPr>
              <w:keepNext/>
              <w:keepLines/>
              <w:spacing w:before="40" w:after="40" w:line="240" w:lineRule="auto"/>
              <w:jc w:val="center"/>
            </w:pPr>
            <w:r w:rsidRPr="00701995">
              <w:t>3,372</w:t>
            </w:r>
          </w:p>
        </w:tc>
        <w:tc>
          <w:tcPr>
            <w:tcW w:w="821" w:type="dxa"/>
            <w:vAlign w:val="center"/>
          </w:tcPr>
          <w:p w:rsidR="001707CA" w:rsidRDefault="001707CA" w:rsidP="002019D1">
            <w:pPr>
              <w:keepNext/>
              <w:keepLines/>
              <w:spacing w:before="40" w:after="40" w:line="240" w:lineRule="auto"/>
              <w:jc w:val="center"/>
            </w:pPr>
            <w:r>
              <w:t>0.78</w:t>
            </w:r>
          </w:p>
        </w:tc>
        <w:tc>
          <w:tcPr>
            <w:tcW w:w="1137" w:type="dxa"/>
            <w:vAlign w:val="center"/>
          </w:tcPr>
          <w:p w:rsidR="001707CA" w:rsidRPr="00343097" w:rsidRDefault="001707CA" w:rsidP="002019D1">
            <w:pPr>
              <w:keepNext/>
              <w:keepLines/>
              <w:spacing w:before="40" w:after="40" w:line="240" w:lineRule="auto"/>
              <w:jc w:val="center"/>
            </w:pPr>
          </w:p>
        </w:tc>
        <w:tc>
          <w:tcPr>
            <w:tcW w:w="979" w:type="dxa"/>
            <w:vAlign w:val="center"/>
          </w:tcPr>
          <w:p w:rsidR="001707CA" w:rsidRPr="00701995" w:rsidRDefault="001707CA" w:rsidP="002019D1">
            <w:pPr>
              <w:keepNext/>
              <w:keepLines/>
              <w:spacing w:before="40" w:after="40" w:line="240" w:lineRule="auto"/>
              <w:jc w:val="center"/>
            </w:pPr>
            <w:r w:rsidRPr="00701995">
              <w:t>3,703</w:t>
            </w:r>
          </w:p>
        </w:tc>
        <w:tc>
          <w:tcPr>
            <w:tcW w:w="854" w:type="dxa"/>
            <w:vAlign w:val="center"/>
          </w:tcPr>
          <w:p w:rsidR="001707CA" w:rsidRDefault="001707CA" w:rsidP="002019D1">
            <w:pPr>
              <w:keepNext/>
              <w:keepLines/>
              <w:spacing w:before="40" w:after="40" w:line="240" w:lineRule="auto"/>
              <w:jc w:val="center"/>
            </w:pPr>
            <w:r>
              <w:t>0.64</w:t>
            </w:r>
          </w:p>
        </w:tc>
        <w:tc>
          <w:tcPr>
            <w:tcW w:w="1105" w:type="dxa"/>
          </w:tcPr>
          <w:p w:rsidR="001707CA" w:rsidRPr="00343097" w:rsidRDefault="001707CA" w:rsidP="002019D1">
            <w:pPr>
              <w:keepNext/>
              <w:keepLines/>
              <w:spacing w:before="40" w:after="40" w:line="240" w:lineRule="auto"/>
              <w:jc w:val="center"/>
            </w:pP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Retail - Single-Story Large</w:t>
            </w:r>
          </w:p>
        </w:tc>
        <w:tc>
          <w:tcPr>
            <w:tcW w:w="979" w:type="dxa"/>
            <w:vAlign w:val="center"/>
          </w:tcPr>
          <w:p w:rsidR="001707CA" w:rsidRPr="00701995" w:rsidRDefault="001707CA" w:rsidP="002019D1">
            <w:pPr>
              <w:keepNext/>
              <w:keepLines/>
              <w:spacing w:before="40" w:after="40" w:line="240" w:lineRule="auto"/>
              <w:jc w:val="center"/>
            </w:pPr>
            <w:r w:rsidRPr="00701995">
              <w:t>4,171</w:t>
            </w:r>
          </w:p>
        </w:tc>
        <w:tc>
          <w:tcPr>
            <w:tcW w:w="821" w:type="dxa"/>
            <w:vAlign w:val="center"/>
          </w:tcPr>
          <w:p w:rsidR="001707CA" w:rsidRDefault="001707CA" w:rsidP="002019D1">
            <w:pPr>
              <w:keepNext/>
              <w:keepLines/>
              <w:spacing w:before="40" w:after="40" w:line="240" w:lineRule="auto"/>
              <w:jc w:val="center"/>
            </w:pPr>
            <w:r>
              <w:t>0.85</w:t>
            </w:r>
          </w:p>
        </w:tc>
        <w:tc>
          <w:tcPr>
            <w:tcW w:w="1137" w:type="dxa"/>
            <w:vAlign w:val="center"/>
          </w:tcPr>
          <w:p w:rsidR="001707CA" w:rsidRPr="00343097" w:rsidRDefault="001707CA" w:rsidP="002019D1">
            <w:pPr>
              <w:keepNext/>
              <w:keepLines/>
              <w:spacing w:before="40" w:after="40" w:line="240" w:lineRule="auto"/>
              <w:jc w:val="center"/>
            </w:pPr>
          </w:p>
        </w:tc>
        <w:tc>
          <w:tcPr>
            <w:tcW w:w="979" w:type="dxa"/>
            <w:vAlign w:val="center"/>
          </w:tcPr>
          <w:p w:rsidR="001707CA" w:rsidRPr="00701995" w:rsidRDefault="001707CA" w:rsidP="002019D1">
            <w:pPr>
              <w:keepNext/>
              <w:keepLines/>
              <w:spacing w:before="40" w:after="40" w:line="240" w:lineRule="auto"/>
              <w:jc w:val="center"/>
            </w:pPr>
            <w:r w:rsidRPr="00701995">
              <w:t>4,245</w:t>
            </w:r>
          </w:p>
        </w:tc>
        <w:tc>
          <w:tcPr>
            <w:tcW w:w="854" w:type="dxa"/>
            <w:vAlign w:val="center"/>
          </w:tcPr>
          <w:p w:rsidR="001707CA" w:rsidRDefault="001707CA" w:rsidP="002019D1">
            <w:pPr>
              <w:keepNext/>
              <w:keepLines/>
              <w:spacing w:before="40" w:after="40" w:line="240" w:lineRule="auto"/>
              <w:jc w:val="center"/>
            </w:pPr>
            <w:r>
              <w:t>0.69</w:t>
            </w:r>
          </w:p>
        </w:tc>
        <w:tc>
          <w:tcPr>
            <w:tcW w:w="1105" w:type="dxa"/>
          </w:tcPr>
          <w:p w:rsidR="001707CA" w:rsidRPr="00343097" w:rsidRDefault="001707CA" w:rsidP="002019D1">
            <w:pPr>
              <w:keepNext/>
              <w:keepLines/>
              <w:spacing w:before="40" w:after="40" w:line="240" w:lineRule="auto"/>
              <w:jc w:val="center"/>
            </w:pP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Retail - Small</w:t>
            </w:r>
          </w:p>
        </w:tc>
        <w:tc>
          <w:tcPr>
            <w:tcW w:w="979" w:type="dxa"/>
            <w:vAlign w:val="center"/>
          </w:tcPr>
          <w:p w:rsidR="001707CA" w:rsidRPr="00701995" w:rsidRDefault="001707CA" w:rsidP="002019D1">
            <w:pPr>
              <w:keepNext/>
              <w:keepLines/>
              <w:spacing w:before="40" w:after="40" w:line="240" w:lineRule="auto"/>
              <w:jc w:val="center"/>
            </w:pPr>
            <w:r w:rsidRPr="00701995">
              <w:t>3,378</w:t>
            </w:r>
          </w:p>
        </w:tc>
        <w:tc>
          <w:tcPr>
            <w:tcW w:w="821" w:type="dxa"/>
            <w:vAlign w:val="center"/>
          </w:tcPr>
          <w:p w:rsidR="001707CA" w:rsidRDefault="001707CA" w:rsidP="002019D1">
            <w:pPr>
              <w:keepNext/>
              <w:keepLines/>
              <w:spacing w:before="40" w:after="40" w:line="240" w:lineRule="auto"/>
              <w:jc w:val="center"/>
            </w:pPr>
            <w:r>
              <w:t>0.88</w:t>
            </w:r>
          </w:p>
        </w:tc>
        <w:tc>
          <w:tcPr>
            <w:tcW w:w="1137" w:type="dxa"/>
            <w:vAlign w:val="center"/>
          </w:tcPr>
          <w:p w:rsidR="001707CA" w:rsidRPr="00343097" w:rsidRDefault="001707CA" w:rsidP="002019D1">
            <w:pPr>
              <w:keepNext/>
              <w:keepLines/>
              <w:spacing w:before="40" w:after="40" w:line="240" w:lineRule="auto"/>
              <w:jc w:val="center"/>
            </w:pPr>
            <w:r w:rsidRPr="00343097">
              <w:t xml:space="preserve">X </w:t>
            </w:r>
          </w:p>
        </w:tc>
        <w:tc>
          <w:tcPr>
            <w:tcW w:w="979" w:type="dxa"/>
            <w:vAlign w:val="center"/>
          </w:tcPr>
          <w:p w:rsidR="001707CA" w:rsidRPr="00701995" w:rsidRDefault="001707CA" w:rsidP="002019D1">
            <w:pPr>
              <w:keepNext/>
              <w:keepLines/>
              <w:spacing w:before="40" w:after="40" w:line="240" w:lineRule="auto"/>
              <w:jc w:val="center"/>
            </w:pPr>
            <w:r w:rsidRPr="00701995">
              <w:t>4,013</w:t>
            </w:r>
          </w:p>
        </w:tc>
        <w:tc>
          <w:tcPr>
            <w:tcW w:w="854" w:type="dxa"/>
            <w:vAlign w:val="center"/>
          </w:tcPr>
          <w:p w:rsidR="001707CA" w:rsidRDefault="001707CA" w:rsidP="002019D1">
            <w:pPr>
              <w:keepNext/>
              <w:keepLines/>
              <w:spacing w:before="40" w:after="40" w:line="240" w:lineRule="auto"/>
              <w:jc w:val="center"/>
            </w:pPr>
            <w:r>
              <w:t>0.70</w:t>
            </w:r>
          </w:p>
        </w:tc>
        <w:tc>
          <w:tcPr>
            <w:tcW w:w="1105" w:type="dxa"/>
          </w:tcPr>
          <w:p w:rsidR="001707CA" w:rsidRPr="00343097" w:rsidRDefault="001707CA" w:rsidP="002019D1">
            <w:pPr>
              <w:keepNext/>
              <w:keepLines/>
              <w:spacing w:before="40" w:after="40" w:line="240" w:lineRule="auto"/>
              <w:jc w:val="center"/>
            </w:pPr>
            <w:r w:rsidRPr="00343097">
              <w:t xml:space="preserve">X </w:t>
            </w: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Storage - Conditioned</w:t>
            </w:r>
          </w:p>
        </w:tc>
        <w:tc>
          <w:tcPr>
            <w:tcW w:w="979" w:type="dxa"/>
            <w:vAlign w:val="center"/>
          </w:tcPr>
          <w:p w:rsidR="001707CA" w:rsidRPr="00701995" w:rsidRDefault="001707CA" w:rsidP="002019D1">
            <w:pPr>
              <w:keepNext/>
              <w:keepLines/>
              <w:spacing w:before="40" w:after="40" w:line="240" w:lineRule="auto"/>
              <w:jc w:val="center"/>
            </w:pPr>
            <w:r w:rsidRPr="00701995">
              <w:t>3,434</w:t>
            </w:r>
          </w:p>
        </w:tc>
        <w:tc>
          <w:tcPr>
            <w:tcW w:w="821" w:type="dxa"/>
            <w:vAlign w:val="center"/>
          </w:tcPr>
          <w:p w:rsidR="001707CA" w:rsidRDefault="001707CA" w:rsidP="002019D1">
            <w:pPr>
              <w:keepNext/>
              <w:keepLines/>
              <w:spacing w:before="40" w:after="40" w:line="240" w:lineRule="auto"/>
              <w:jc w:val="center"/>
            </w:pPr>
            <w:r>
              <w:t>0.70</w:t>
            </w:r>
          </w:p>
        </w:tc>
        <w:tc>
          <w:tcPr>
            <w:tcW w:w="1137" w:type="dxa"/>
            <w:vAlign w:val="center"/>
          </w:tcPr>
          <w:p w:rsidR="001707CA" w:rsidRPr="00343097" w:rsidRDefault="001707CA" w:rsidP="002019D1">
            <w:pPr>
              <w:keepNext/>
              <w:keepLines/>
              <w:spacing w:before="40" w:after="40" w:line="240" w:lineRule="auto"/>
              <w:jc w:val="center"/>
            </w:pPr>
            <w:r w:rsidRPr="00343097">
              <w:t xml:space="preserve">X </w:t>
            </w:r>
          </w:p>
        </w:tc>
        <w:tc>
          <w:tcPr>
            <w:tcW w:w="979" w:type="dxa"/>
            <w:vAlign w:val="center"/>
          </w:tcPr>
          <w:p w:rsidR="001707CA" w:rsidRPr="00701995" w:rsidRDefault="001707CA" w:rsidP="002019D1">
            <w:pPr>
              <w:keepNext/>
              <w:keepLines/>
              <w:spacing w:before="40" w:after="40" w:line="240" w:lineRule="auto"/>
              <w:jc w:val="center"/>
            </w:pPr>
            <w:r w:rsidRPr="00701995">
              <w:t>2,780</w:t>
            </w:r>
          </w:p>
        </w:tc>
        <w:tc>
          <w:tcPr>
            <w:tcW w:w="854" w:type="dxa"/>
            <w:vAlign w:val="center"/>
          </w:tcPr>
          <w:p w:rsidR="001707CA" w:rsidRDefault="001707CA" w:rsidP="002019D1">
            <w:pPr>
              <w:keepNext/>
              <w:keepLines/>
              <w:spacing w:before="40" w:after="40" w:line="240" w:lineRule="auto"/>
              <w:jc w:val="center"/>
            </w:pPr>
            <w:r>
              <w:t>0.58</w:t>
            </w:r>
          </w:p>
        </w:tc>
        <w:tc>
          <w:tcPr>
            <w:tcW w:w="1105" w:type="dxa"/>
          </w:tcPr>
          <w:p w:rsidR="001707CA" w:rsidRPr="00343097" w:rsidRDefault="001707CA" w:rsidP="002019D1">
            <w:pPr>
              <w:keepNext/>
              <w:keepLines/>
              <w:spacing w:before="40" w:after="40" w:line="240" w:lineRule="auto"/>
              <w:jc w:val="center"/>
            </w:pPr>
          </w:p>
        </w:tc>
      </w:tr>
      <w:tr w:rsidR="001707CA" w:rsidTr="002019D1">
        <w:tc>
          <w:tcPr>
            <w:tcW w:w="3715" w:type="dxa"/>
            <w:vAlign w:val="bottom"/>
          </w:tcPr>
          <w:p w:rsidR="001707CA" w:rsidRPr="00701995" w:rsidRDefault="001707CA" w:rsidP="002019D1">
            <w:pPr>
              <w:keepNext/>
              <w:keepLines/>
              <w:spacing w:before="40" w:after="40" w:line="240" w:lineRule="auto"/>
              <w:jc w:val="left"/>
            </w:pPr>
            <w:r w:rsidRPr="00701995">
              <w:t>Storage - Unconditioned</w:t>
            </w:r>
          </w:p>
        </w:tc>
        <w:tc>
          <w:tcPr>
            <w:tcW w:w="979" w:type="dxa"/>
            <w:vAlign w:val="center"/>
          </w:tcPr>
          <w:p w:rsidR="001707CA" w:rsidRPr="00701995" w:rsidRDefault="001707CA" w:rsidP="002019D1">
            <w:pPr>
              <w:keepNext/>
              <w:keepLines/>
              <w:spacing w:before="40" w:after="40" w:line="240" w:lineRule="auto"/>
              <w:jc w:val="center"/>
            </w:pPr>
            <w:r w:rsidRPr="00701995">
              <w:t>3,434</w:t>
            </w:r>
          </w:p>
        </w:tc>
        <w:tc>
          <w:tcPr>
            <w:tcW w:w="821" w:type="dxa"/>
            <w:vAlign w:val="center"/>
          </w:tcPr>
          <w:p w:rsidR="001707CA" w:rsidRDefault="001707CA" w:rsidP="002019D1">
            <w:pPr>
              <w:keepNext/>
              <w:keepLines/>
              <w:spacing w:before="40" w:after="40" w:line="240" w:lineRule="auto"/>
              <w:jc w:val="center"/>
            </w:pPr>
            <w:r>
              <w:t>0.70</w:t>
            </w:r>
          </w:p>
        </w:tc>
        <w:tc>
          <w:tcPr>
            <w:tcW w:w="1137" w:type="dxa"/>
            <w:vAlign w:val="center"/>
          </w:tcPr>
          <w:p w:rsidR="001707CA" w:rsidRPr="00343097" w:rsidRDefault="001707CA" w:rsidP="002019D1">
            <w:pPr>
              <w:keepNext/>
              <w:keepLines/>
              <w:spacing w:before="40" w:after="40" w:line="240" w:lineRule="auto"/>
              <w:jc w:val="center"/>
            </w:pPr>
            <w:r w:rsidRPr="00343097">
              <w:t xml:space="preserve">X </w:t>
            </w:r>
          </w:p>
        </w:tc>
        <w:tc>
          <w:tcPr>
            <w:tcW w:w="979" w:type="dxa"/>
            <w:vAlign w:val="center"/>
          </w:tcPr>
          <w:p w:rsidR="001707CA" w:rsidRPr="00701995" w:rsidRDefault="001707CA" w:rsidP="002019D1">
            <w:pPr>
              <w:keepNext/>
              <w:keepLines/>
              <w:spacing w:before="40" w:after="40" w:line="240" w:lineRule="auto"/>
              <w:jc w:val="center"/>
            </w:pPr>
            <w:r w:rsidRPr="00701995">
              <w:t>2,780</w:t>
            </w:r>
          </w:p>
        </w:tc>
        <w:tc>
          <w:tcPr>
            <w:tcW w:w="854" w:type="dxa"/>
            <w:vAlign w:val="center"/>
          </w:tcPr>
          <w:p w:rsidR="001707CA" w:rsidRDefault="001707CA" w:rsidP="002019D1">
            <w:pPr>
              <w:keepNext/>
              <w:keepLines/>
              <w:spacing w:before="40" w:after="40" w:line="240" w:lineRule="auto"/>
              <w:jc w:val="center"/>
            </w:pPr>
            <w:r>
              <w:t>0.58</w:t>
            </w:r>
          </w:p>
        </w:tc>
        <w:tc>
          <w:tcPr>
            <w:tcW w:w="1105" w:type="dxa"/>
          </w:tcPr>
          <w:p w:rsidR="001707CA" w:rsidRPr="00343097" w:rsidRDefault="001707CA" w:rsidP="002019D1">
            <w:pPr>
              <w:keepNext/>
              <w:keepLines/>
              <w:spacing w:before="40" w:after="40" w:line="240" w:lineRule="auto"/>
              <w:jc w:val="center"/>
            </w:pPr>
          </w:p>
        </w:tc>
      </w:tr>
      <w:tr w:rsidR="001707CA" w:rsidTr="002019D1">
        <w:tc>
          <w:tcPr>
            <w:tcW w:w="3715" w:type="dxa"/>
            <w:tcBorders>
              <w:bottom w:val="single" w:sz="12" w:space="0" w:color="auto"/>
            </w:tcBorders>
            <w:vAlign w:val="bottom"/>
          </w:tcPr>
          <w:p w:rsidR="001707CA" w:rsidRPr="00701995" w:rsidRDefault="001707CA" w:rsidP="002019D1">
            <w:pPr>
              <w:keepNext/>
              <w:keepLines/>
              <w:spacing w:before="40" w:after="40" w:line="240" w:lineRule="auto"/>
              <w:jc w:val="left"/>
            </w:pPr>
            <w:r w:rsidRPr="00701995">
              <w:t>Warehouse - Refrigerated</w:t>
            </w:r>
          </w:p>
        </w:tc>
        <w:tc>
          <w:tcPr>
            <w:tcW w:w="979" w:type="dxa"/>
            <w:tcBorders>
              <w:bottom w:val="single" w:sz="12" w:space="0" w:color="auto"/>
            </w:tcBorders>
            <w:vAlign w:val="center"/>
          </w:tcPr>
          <w:p w:rsidR="001707CA" w:rsidRPr="00701995" w:rsidRDefault="001707CA" w:rsidP="002019D1">
            <w:pPr>
              <w:keepNext/>
              <w:keepLines/>
              <w:spacing w:before="40" w:after="40" w:line="240" w:lineRule="auto"/>
              <w:jc w:val="center"/>
            </w:pPr>
            <w:r w:rsidRPr="00701995">
              <w:t>4,792</w:t>
            </w:r>
          </w:p>
        </w:tc>
        <w:tc>
          <w:tcPr>
            <w:tcW w:w="821" w:type="dxa"/>
            <w:tcBorders>
              <w:bottom w:val="single" w:sz="12" w:space="0" w:color="auto"/>
            </w:tcBorders>
            <w:vAlign w:val="center"/>
          </w:tcPr>
          <w:p w:rsidR="001707CA" w:rsidRDefault="001707CA" w:rsidP="002019D1">
            <w:pPr>
              <w:keepNext/>
              <w:keepLines/>
              <w:spacing w:before="40" w:after="40" w:line="240" w:lineRule="auto"/>
              <w:jc w:val="center"/>
            </w:pPr>
            <w:r>
              <w:t>0.55</w:t>
            </w:r>
          </w:p>
        </w:tc>
        <w:tc>
          <w:tcPr>
            <w:tcW w:w="1137" w:type="dxa"/>
            <w:tcBorders>
              <w:bottom w:val="single" w:sz="12" w:space="0" w:color="auto"/>
            </w:tcBorders>
            <w:vAlign w:val="center"/>
          </w:tcPr>
          <w:p w:rsidR="001707CA" w:rsidRPr="00343097" w:rsidRDefault="001707CA" w:rsidP="002019D1">
            <w:pPr>
              <w:keepNext/>
              <w:keepLines/>
              <w:spacing w:before="40" w:after="40" w:line="240" w:lineRule="auto"/>
              <w:jc w:val="center"/>
            </w:pPr>
          </w:p>
        </w:tc>
        <w:tc>
          <w:tcPr>
            <w:tcW w:w="979" w:type="dxa"/>
            <w:tcBorders>
              <w:bottom w:val="single" w:sz="12" w:space="0" w:color="auto"/>
            </w:tcBorders>
            <w:vAlign w:val="center"/>
          </w:tcPr>
          <w:p w:rsidR="001707CA" w:rsidRPr="00701995" w:rsidRDefault="001707CA" w:rsidP="002019D1">
            <w:pPr>
              <w:keepNext/>
              <w:keepLines/>
              <w:spacing w:before="40" w:after="40" w:line="240" w:lineRule="auto"/>
              <w:jc w:val="center"/>
            </w:pPr>
            <w:r w:rsidRPr="00701995">
              <w:t>4,776</w:t>
            </w:r>
          </w:p>
        </w:tc>
        <w:tc>
          <w:tcPr>
            <w:tcW w:w="854" w:type="dxa"/>
            <w:tcBorders>
              <w:bottom w:val="single" w:sz="12" w:space="0" w:color="auto"/>
            </w:tcBorders>
            <w:vAlign w:val="center"/>
          </w:tcPr>
          <w:p w:rsidR="001707CA" w:rsidRDefault="001707CA" w:rsidP="002019D1">
            <w:pPr>
              <w:keepNext/>
              <w:keepLines/>
              <w:spacing w:before="40" w:after="40" w:line="240" w:lineRule="auto"/>
              <w:jc w:val="center"/>
            </w:pPr>
            <w:r>
              <w:t>0.55</w:t>
            </w:r>
          </w:p>
        </w:tc>
        <w:tc>
          <w:tcPr>
            <w:tcW w:w="1105" w:type="dxa"/>
            <w:tcBorders>
              <w:bottom w:val="single" w:sz="12" w:space="0" w:color="auto"/>
            </w:tcBorders>
          </w:tcPr>
          <w:p w:rsidR="001707CA" w:rsidRPr="00343097" w:rsidRDefault="001707CA" w:rsidP="002019D1">
            <w:pPr>
              <w:keepNext/>
              <w:keepLines/>
              <w:spacing w:before="40" w:after="40" w:line="240" w:lineRule="auto"/>
              <w:jc w:val="center"/>
            </w:pPr>
          </w:p>
        </w:tc>
      </w:tr>
    </w:tbl>
    <w:p w:rsidR="001707CA" w:rsidRDefault="001707CA" w:rsidP="005034E1">
      <w:pPr>
        <w:pStyle w:val="tablefootnote"/>
      </w:pPr>
      <w:r>
        <w:t xml:space="preserve">Source: </w:t>
      </w:r>
      <w:r w:rsidRPr="0065150D">
        <w:t>DEER</w:t>
      </w:r>
      <w:r>
        <w:t xml:space="preserve"> </w:t>
      </w:r>
      <w:r w:rsidRPr="0065150D">
        <w:t>08_Lighting-EFLH-DemFactor-v3-kjm.xlsx</w:t>
      </w:r>
      <w:r>
        <w:t xml:space="preserve"> from Kevin Madison.   </w:t>
      </w:r>
    </w:p>
    <w:p w:rsidR="001707CA" w:rsidRDefault="001707CA" w:rsidP="005034E1"/>
    <w:p w:rsidR="001707CA" w:rsidRDefault="001707CA" w:rsidP="005034E1">
      <w:r>
        <w:t xml:space="preserve">As mentioned, although the 2008 DEER relied on more information about usage than just the logger data, the 2003 and 2004-05 Express Efficiency logger data were a primary input for developing HOU estimates.  Therefore, the HOU values estimated directly from the 2003 and 2004-05 Express Efficiency logger data are also presented in </w:t>
      </w:r>
      <w:r w:rsidR="008F2ECC">
        <w:fldChar w:fldCharType="begin"/>
      </w:r>
      <w:r>
        <w:instrText xml:space="preserve"> REF _Ref307323333 \h </w:instrText>
      </w:r>
      <w:r w:rsidR="008F2ECC">
        <w:fldChar w:fldCharType="separate"/>
      </w:r>
      <w:r w:rsidR="007E2AFB">
        <w:t xml:space="preserve">Table </w:t>
      </w:r>
      <w:r w:rsidR="007E2AFB">
        <w:rPr>
          <w:noProof/>
        </w:rPr>
        <w:t>4</w:t>
      </w:r>
      <w:r w:rsidR="007E2AFB">
        <w:noBreakHyphen/>
      </w:r>
      <w:r w:rsidR="007E2AFB">
        <w:rPr>
          <w:noProof/>
        </w:rPr>
        <w:t>8</w:t>
      </w:r>
      <w:r w:rsidR="008F2ECC">
        <w:fldChar w:fldCharType="end"/>
      </w:r>
      <w:r>
        <w:t xml:space="preserve"> and </w:t>
      </w:r>
      <w:r w:rsidR="008F2ECC">
        <w:fldChar w:fldCharType="begin"/>
      </w:r>
      <w:r>
        <w:instrText xml:space="preserve"> REF _Ref307323335 \h </w:instrText>
      </w:r>
      <w:r w:rsidR="008F2ECC">
        <w:fldChar w:fldCharType="separate"/>
      </w:r>
      <w:r w:rsidR="007E2AFB">
        <w:t xml:space="preserve">Table </w:t>
      </w:r>
      <w:r w:rsidR="007E2AFB">
        <w:rPr>
          <w:noProof/>
        </w:rPr>
        <w:t>4</w:t>
      </w:r>
      <w:r w:rsidR="007E2AFB">
        <w:noBreakHyphen/>
      </w:r>
      <w:r w:rsidR="007E2AFB">
        <w:rPr>
          <w:noProof/>
        </w:rPr>
        <w:t>9</w:t>
      </w:r>
      <w:r w:rsidR="008F2ECC">
        <w:fldChar w:fldCharType="end"/>
      </w:r>
      <w:r>
        <w:t xml:space="preserve"> for comparison purposes. </w:t>
      </w:r>
    </w:p>
    <w:p w:rsidR="001707CA" w:rsidRDefault="001707CA" w:rsidP="005034E1">
      <w:pPr>
        <w:pStyle w:val="Caption"/>
      </w:pPr>
      <w:bookmarkStart w:id="19" w:name="_Ref307323333"/>
      <w:r>
        <w:t xml:space="preserve">Table </w:t>
      </w:r>
      <w:fldSimple w:instr=" STYLEREF 1 \s ">
        <w:r w:rsidR="007E2AFB">
          <w:rPr>
            <w:noProof/>
          </w:rPr>
          <w:t>4</w:t>
        </w:r>
      </w:fldSimple>
      <w:r w:rsidR="002D454A">
        <w:noBreakHyphen/>
      </w:r>
      <w:fldSimple w:instr=" SEQ Table \* ARABIC \s 1 ">
        <w:r w:rsidR="007E2AFB">
          <w:rPr>
            <w:noProof/>
          </w:rPr>
          <w:t>8</w:t>
        </w:r>
      </w:fldSimple>
      <w:bookmarkEnd w:id="19"/>
      <w:r>
        <w:t>:  DEER 2008 Analysis of Express Logger Data – Linear Fluorescents</w:t>
      </w:r>
    </w:p>
    <w:tbl>
      <w:tblPr>
        <w:tblW w:w="826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A0"/>
      </w:tblPr>
      <w:tblGrid>
        <w:gridCol w:w="2616"/>
        <w:gridCol w:w="2629"/>
        <w:gridCol w:w="1511"/>
        <w:gridCol w:w="1511"/>
      </w:tblGrid>
      <w:tr w:rsidR="001707CA" w:rsidTr="002019D1">
        <w:tc>
          <w:tcPr>
            <w:tcW w:w="2616" w:type="dxa"/>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Bldg Type</w:t>
            </w:r>
          </w:p>
        </w:tc>
        <w:tc>
          <w:tcPr>
            <w:tcW w:w="2629" w:type="dxa"/>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Schedule Group</w:t>
            </w:r>
          </w:p>
        </w:tc>
        <w:tc>
          <w:tcPr>
            <w:tcW w:w="1511" w:type="dxa"/>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 Loggers</w:t>
            </w:r>
          </w:p>
        </w:tc>
        <w:tc>
          <w:tcPr>
            <w:tcW w:w="1511" w:type="dxa"/>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HOU</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Community Service</w:t>
            </w:r>
          </w:p>
        </w:tc>
        <w:tc>
          <w:tcPr>
            <w:tcW w:w="2629" w:type="dxa"/>
            <w:vAlign w:val="bottom"/>
          </w:tcPr>
          <w:p w:rsidR="001707CA" w:rsidRPr="00577F05" w:rsidRDefault="001707CA" w:rsidP="002019D1">
            <w:pPr>
              <w:keepNext/>
              <w:keepLines/>
              <w:spacing w:before="40" w:after="40" w:line="240" w:lineRule="auto"/>
              <w:jc w:val="left"/>
            </w:pPr>
            <w:r w:rsidRPr="00577F05">
              <w:t>Office_NoWindow</w:t>
            </w:r>
          </w:p>
        </w:tc>
        <w:tc>
          <w:tcPr>
            <w:tcW w:w="1511" w:type="dxa"/>
            <w:vAlign w:val="bottom"/>
          </w:tcPr>
          <w:p w:rsidR="001707CA" w:rsidRPr="00577F05" w:rsidRDefault="001707CA" w:rsidP="002019D1">
            <w:pPr>
              <w:keepNext/>
              <w:keepLines/>
              <w:spacing w:before="40" w:after="40" w:line="240" w:lineRule="auto"/>
              <w:jc w:val="center"/>
            </w:pPr>
            <w:r w:rsidRPr="00577F05">
              <w:t>7</w:t>
            </w:r>
          </w:p>
        </w:tc>
        <w:tc>
          <w:tcPr>
            <w:tcW w:w="1511" w:type="dxa"/>
            <w:vAlign w:val="bottom"/>
          </w:tcPr>
          <w:p w:rsidR="001707CA" w:rsidRPr="00577F05" w:rsidRDefault="001707CA" w:rsidP="002019D1">
            <w:pPr>
              <w:keepNext/>
              <w:keepLines/>
              <w:spacing w:before="40" w:after="40" w:line="240" w:lineRule="auto"/>
              <w:jc w:val="center"/>
            </w:pPr>
            <w:r w:rsidRPr="00577F05">
              <w:t>2,796</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Community Service</w:t>
            </w:r>
          </w:p>
        </w:tc>
        <w:tc>
          <w:tcPr>
            <w:tcW w:w="2629" w:type="dxa"/>
            <w:vAlign w:val="bottom"/>
          </w:tcPr>
          <w:p w:rsidR="001707CA" w:rsidRPr="00577F05" w:rsidRDefault="001707CA" w:rsidP="002019D1">
            <w:pPr>
              <w:keepNext/>
              <w:keepLines/>
              <w:spacing w:before="40" w:after="40" w:line="240" w:lineRule="auto"/>
              <w:jc w:val="left"/>
            </w:pPr>
            <w:r w:rsidRPr="00577F05">
              <w:t>Office_Window</w:t>
            </w:r>
          </w:p>
        </w:tc>
        <w:tc>
          <w:tcPr>
            <w:tcW w:w="1511" w:type="dxa"/>
            <w:vAlign w:val="bottom"/>
          </w:tcPr>
          <w:p w:rsidR="001707CA" w:rsidRPr="00577F05" w:rsidRDefault="001707CA" w:rsidP="002019D1">
            <w:pPr>
              <w:keepNext/>
              <w:keepLines/>
              <w:spacing w:before="40" w:after="40" w:line="240" w:lineRule="auto"/>
              <w:jc w:val="center"/>
            </w:pPr>
            <w:r w:rsidRPr="00577F05">
              <w:t>6</w:t>
            </w:r>
          </w:p>
        </w:tc>
        <w:tc>
          <w:tcPr>
            <w:tcW w:w="1511" w:type="dxa"/>
            <w:vAlign w:val="bottom"/>
          </w:tcPr>
          <w:p w:rsidR="001707CA" w:rsidRPr="00577F05" w:rsidRDefault="001707CA" w:rsidP="002019D1">
            <w:pPr>
              <w:keepNext/>
              <w:keepLines/>
              <w:spacing w:before="40" w:after="40" w:line="240" w:lineRule="auto"/>
              <w:jc w:val="center"/>
            </w:pPr>
            <w:r w:rsidRPr="00577F05">
              <w:t>3,920</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Community Service</w:t>
            </w:r>
          </w:p>
        </w:tc>
        <w:tc>
          <w:tcPr>
            <w:tcW w:w="2629" w:type="dxa"/>
            <w:vAlign w:val="bottom"/>
          </w:tcPr>
          <w:p w:rsidR="001707CA" w:rsidRPr="00577F05" w:rsidRDefault="001707CA" w:rsidP="002019D1">
            <w:pPr>
              <w:keepNext/>
              <w:keepLines/>
              <w:spacing w:before="40" w:after="40" w:line="240" w:lineRule="auto"/>
              <w:jc w:val="left"/>
            </w:pPr>
            <w:r w:rsidRPr="00577F05">
              <w:t>Other</w:t>
            </w:r>
          </w:p>
        </w:tc>
        <w:tc>
          <w:tcPr>
            <w:tcW w:w="1511" w:type="dxa"/>
            <w:vAlign w:val="bottom"/>
          </w:tcPr>
          <w:p w:rsidR="001707CA" w:rsidRPr="00577F05" w:rsidRDefault="001707CA" w:rsidP="002019D1">
            <w:pPr>
              <w:keepNext/>
              <w:keepLines/>
              <w:spacing w:before="40" w:after="40" w:line="240" w:lineRule="auto"/>
              <w:jc w:val="center"/>
            </w:pPr>
            <w:r w:rsidRPr="00577F05">
              <w:t>8</w:t>
            </w:r>
          </w:p>
        </w:tc>
        <w:tc>
          <w:tcPr>
            <w:tcW w:w="1511" w:type="dxa"/>
            <w:vAlign w:val="bottom"/>
          </w:tcPr>
          <w:p w:rsidR="001707CA" w:rsidRPr="00577F05" w:rsidRDefault="001707CA" w:rsidP="002019D1">
            <w:pPr>
              <w:keepNext/>
              <w:keepLines/>
              <w:spacing w:before="40" w:after="40" w:line="240" w:lineRule="auto"/>
              <w:jc w:val="center"/>
            </w:pPr>
            <w:r w:rsidRPr="00577F05">
              <w:t>2,256</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Misc Commercial</w:t>
            </w:r>
          </w:p>
        </w:tc>
        <w:tc>
          <w:tcPr>
            <w:tcW w:w="2629" w:type="dxa"/>
            <w:vAlign w:val="bottom"/>
          </w:tcPr>
          <w:p w:rsidR="001707CA" w:rsidRPr="00577F05" w:rsidRDefault="001707CA" w:rsidP="002019D1">
            <w:pPr>
              <w:keepNext/>
              <w:keepLines/>
              <w:spacing w:before="40" w:after="40" w:line="240" w:lineRule="auto"/>
              <w:jc w:val="left"/>
            </w:pPr>
            <w:r w:rsidRPr="00577F05">
              <w:t>Common_Area</w:t>
            </w:r>
          </w:p>
        </w:tc>
        <w:tc>
          <w:tcPr>
            <w:tcW w:w="1511" w:type="dxa"/>
            <w:vAlign w:val="bottom"/>
          </w:tcPr>
          <w:p w:rsidR="001707CA" w:rsidRPr="00577F05" w:rsidRDefault="001707CA" w:rsidP="002019D1">
            <w:pPr>
              <w:keepNext/>
              <w:keepLines/>
              <w:spacing w:before="40" w:after="40" w:line="240" w:lineRule="auto"/>
              <w:jc w:val="center"/>
            </w:pPr>
            <w:r w:rsidRPr="00577F05">
              <w:t>12</w:t>
            </w:r>
          </w:p>
        </w:tc>
        <w:tc>
          <w:tcPr>
            <w:tcW w:w="1511" w:type="dxa"/>
            <w:vAlign w:val="bottom"/>
          </w:tcPr>
          <w:p w:rsidR="001707CA" w:rsidRPr="00577F05" w:rsidRDefault="001707CA" w:rsidP="002019D1">
            <w:pPr>
              <w:keepNext/>
              <w:keepLines/>
              <w:spacing w:before="40" w:after="40" w:line="240" w:lineRule="auto"/>
              <w:jc w:val="center"/>
            </w:pPr>
            <w:r w:rsidRPr="00577F05">
              <w:t>2,337</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Misc Commercial</w:t>
            </w:r>
          </w:p>
        </w:tc>
        <w:tc>
          <w:tcPr>
            <w:tcW w:w="2629" w:type="dxa"/>
            <w:vAlign w:val="bottom"/>
          </w:tcPr>
          <w:p w:rsidR="001707CA" w:rsidRPr="00577F05" w:rsidRDefault="001707CA" w:rsidP="002019D1">
            <w:pPr>
              <w:keepNext/>
              <w:keepLines/>
              <w:spacing w:before="40" w:after="40" w:line="240" w:lineRule="auto"/>
              <w:jc w:val="left"/>
            </w:pPr>
            <w:r w:rsidRPr="00577F05">
              <w:t>Office_NoWindow</w:t>
            </w:r>
          </w:p>
        </w:tc>
        <w:tc>
          <w:tcPr>
            <w:tcW w:w="1511" w:type="dxa"/>
            <w:vAlign w:val="bottom"/>
          </w:tcPr>
          <w:p w:rsidR="001707CA" w:rsidRPr="00577F05" w:rsidRDefault="001707CA" w:rsidP="002019D1">
            <w:pPr>
              <w:keepNext/>
              <w:keepLines/>
              <w:spacing w:before="40" w:after="40" w:line="240" w:lineRule="auto"/>
              <w:jc w:val="center"/>
            </w:pPr>
            <w:r w:rsidRPr="00577F05">
              <w:t>7</w:t>
            </w:r>
          </w:p>
        </w:tc>
        <w:tc>
          <w:tcPr>
            <w:tcW w:w="1511" w:type="dxa"/>
            <w:vAlign w:val="bottom"/>
          </w:tcPr>
          <w:p w:rsidR="001707CA" w:rsidRPr="00577F05" w:rsidRDefault="001707CA" w:rsidP="002019D1">
            <w:pPr>
              <w:keepNext/>
              <w:keepLines/>
              <w:spacing w:before="40" w:after="40" w:line="240" w:lineRule="auto"/>
              <w:jc w:val="center"/>
            </w:pPr>
            <w:r w:rsidRPr="00577F05">
              <w:t>3,498</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Misc Commercial</w:t>
            </w:r>
          </w:p>
        </w:tc>
        <w:tc>
          <w:tcPr>
            <w:tcW w:w="2629" w:type="dxa"/>
            <w:vAlign w:val="bottom"/>
          </w:tcPr>
          <w:p w:rsidR="001707CA" w:rsidRPr="00577F05" w:rsidRDefault="001707CA" w:rsidP="002019D1">
            <w:pPr>
              <w:keepNext/>
              <w:keepLines/>
              <w:spacing w:before="40" w:after="40" w:line="240" w:lineRule="auto"/>
              <w:jc w:val="left"/>
            </w:pPr>
            <w:r w:rsidRPr="00577F05">
              <w:t>Office_Window</w:t>
            </w:r>
          </w:p>
        </w:tc>
        <w:tc>
          <w:tcPr>
            <w:tcW w:w="1511" w:type="dxa"/>
            <w:vAlign w:val="bottom"/>
          </w:tcPr>
          <w:p w:rsidR="001707CA" w:rsidRPr="00577F05" w:rsidRDefault="001707CA" w:rsidP="002019D1">
            <w:pPr>
              <w:keepNext/>
              <w:keepLines/>
              <w:spacing w:before="40" w:after="40" w:line="240" w:lineRule="auto"/>
              <w:jc w:val="center"/>
            </w:pPr>
            <w:r w:rsidRPr="00577F05">
              <w:t>29</w:t>
            </w:r>
          </w:p>
        </w:tc>
        <w:tc>
          <w:tcPr>
            <w:tcW w:w="1511" w:type="dxa"/>
            <w:vAlign w:val="bottom"/>
          </w:tcPr>
          <w:p w:rsidR="001707CA" w:rsidRPr="00577F05" w:rsidRDefault="001707CA" w:rsidP="002019D1">
            <w:pPr>
              <w:keepNext/>
              <w:keepLines/>
              <w:spacing w:before="40" w:after="40" w:line="240" w:lineRule="auto"/>
              <w:jc w:val="center"/>
            </w:pPr>
            <w:r w:rsidRPr="00577F05">
              <w:t>2,590</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Misc Commercial</w:t>
            </w:r>
          </w:p>
        </w:tc>
        <w:tc>
          <w:tcPr>
            <w:tcW w:w="2629" w:type="dxa"/>
            <w:vAlign w:val="bottom"/>
          </w:tcPr>
          <w:p w:rsidR="001707CA" w:rsidRPr="00577F05" w:rsidRDefault="001707CA" w:rsidP="002019D1">
            <w:pPr>
              <w:keepNext/>
              <w:keepLines/>
              <w:spacing w:before="40" w:after="40" w:line="240" w:lineRule="auto"/>
              <w:jc w:val="left"/>
            </w:pPr>
            <w:r w:rsidRPr="00577F05">
              <w:t>Other</w:t>
            </w:r>
          </w:p>
        </w:tc>
        <w:tc>
          <w:tcPr>
            <w:tcW w:w="1511" w:type="dxa"/>
            <w:vAlign w:val="bottom"/>
          </w:tcPr>
          <w:p w:rsidR="001707CA" w:rsidRPr="00577F05" w:rsidRDefault="001707CA" w:rsidP="002019D1">
            <w:pPr>
              <w:keepNext/>
              <w:keepLines/>
              <w:spacing w:before="40" w:after="40" w:line="240" w:lineRule="auto"/>
              <w:jc w:val="center"/>
            </w:pPr>
            <w:r w:rsidRPr="00577F05">
              <w:t>28</w:t>
            </w:r>
          </w:p>
        </w:tc>
        <w:tc>
          <w:tcPr>
            <w:tcW w:w="1511" w:type="dxa"/>
            <w:vAlign w:val="bottom"/>
          </w:tcPr>
          <w:p w:rsidR="001707CA" w:rsidRPr="00577F05" w:rsidRDefault="001707CA" w:rsidP="002019D1">
            <w:pPr>
              <w:keepNext/>
              <w:keepLines/>
              <w:spacing w:before="40" w:after="40" w:line="240" w:lineRule="auto"/>
              <w:jc w:val="center"/>
            </w:pPr>
            <w:r w:rsidRPr="00577F05">
              <w:t>3,403</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Office</w:t>
            </w:r>
          </w:p>
        </w:tc>
        <w:tc>
          <w:tcPr>
            <w:tcW w:w="2629" w:type="dxa"/>
            <w:vAlign w:val="bottom"/>
          </w:tcPr>
          <w:p w:rsidR="001707CA" w:rsidRPr="00577F05" w:rsidRDefault="001707CA" w:rsidP="002019D1">
            <w:pPr>
              <w:keepNext/>
              <w:keepLines/>
              <w:spacing w:before="40" w:after="40" w:line="240" w:lineRule="auto"/>
              <w:jc w:val="left"/>
            </w:pPr>
            <w:r w:rsidRPr="00577F05">
              <w:t>Office_Window</w:t>
            </w:r>
          </w:p>
        </w:tc>
        <w:tc>
          <w:tcPr>
            <w:tcW w:w="1511" w:type="dxa"/>
            <w:vAlign w:val="bottom"/>
          </w:tcPr>
          <w:p w:rsidR="001707CA" w:rsidRPr="00577F05" w:rsidRDefault="001707CA" w:rsidP="002019D1">
            <w:pPr>
              <w:keepNext/>
              <w:keepLines/>
              <w:spacing w:before="40" w:after="40" w:line="240" w:lineRule="auto"/>
              <w:jc w:val="center"/>
            </w:pPr>
            <w:r w:rsidRPr="00577F05">
              <w:t>21</w:t>
            </w:r>
          </w:p>
        </w:tc>
        <w:tc>
          <w:tcPr>
            <w:tcW w:w="1511" w:type="dxa"/>
            <w:vAlign w:val="bottom"/>
          </w:tcPr>
          <w:p w:rsidR="001707CA" w:rsidRPr="00577F05" w:rsidRDefault="001707CA" w:rsidP="002019D1">
            <w:pPr>
              <w:keepNext/>
              <w:keepLines/>
              <w:spacing w:before="40" w:after="40" w:line="240" w:lineRule="auto"/>
              <w:jc w:val="center"/>
            </w:pPr>
            <w:r w:rsidRPr="00577F05">
              <w:t>2,515</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Office</w:t>
            </w:r>
          </w:p>
        </w:tc>
        <w:tc>
          <w:tcPr>
            <w:tcW w:w="2629" w:type="dxa"/>
            <w:vAlign w:val="bottom"/>
          </w:tcPr>
          <w:p w:rsidR="001707CA" w:rsidRPr="00577F05" w:rsidRDefault="001707CA" w:rsidP="002019D1">
            <w:pPr>
              <w:keepNext/>
              <w:keepLines/>
              <w:spacing w:before="40" w:after="40" w:line="240" w:lineRule="auto"/>
              <w:jc w:val="left"/>
            </w:pPr>
            <w:r w:rsidRPr="00577F05">
              <w:t>Other</w:t>
            </w:r>
          </w:p>
        </w:tc>
        <w:tc>
          <w:tcPr>
            <w:tcW w:w="1511" w:type="dxa"/>
            <w:vAlign w:val="bottom"/>
          </w:tcPr>
          <w:p w:rsidR="001707CA" w:rsidRPr="00577F05" w:rsidRDefault="001707CA" w:rsidP="002019D1">
            <w:pPr>
              <w:keepNext/>
              <w:keepLines/>
              <w:spacing w:before="40" w:after="40" w:line="240" w:lineRule="auto"/>
              <w:jc w:val="center"/>
            </w:pPr>
            <w:r w:rsidRPr="00577F05">
              <w:t>16</w:t>
            </w:r>
          </w:p>
        </w:tc>
        <w:tc>
          <w:tcPr>
            <w:tcW w:w="1511" w:type="dxa"/>
            <w:vAlign w:val="bottom"/>
          </w:tcPr>
          <w:p w:rsidR="001707CA" w:rsidRPr="00577F05" w:rsidRDefault="001707CA" w:rsidP="002019D1">
            <w:pPr>
              <w:keepNext/>
              <w:keepLines/>
              <w:spacing w:before="40" w:after="40" w:line="240" w:lineRule="auto"/>
              <w:jc w:val="center"/>
            </w:pPr>
            <w:r w:rsidRPr="00577F05">
              <w:t>2,451</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Other</w:t>
            </w:r>
          </w:p>
        </w:tc>
        <w:tc>
          <w:tcPr>
            <w:tcW w:w="2629" w:type="dxa"/>
            <w:vAlign w:val="bottom"/>
          </w:tcPr>
          <w:p w:rsidR="001707CA" w:rsidRPr="00577F05" w:rsidRDefault="001707CA" w:rsidP="002019D1">
            <w:pPr>
              <w:keepNext/>
              <w:keepLines/>
              <w:spacing w:before="40" w:after="40" w:line="240" w:lineRule="auto"/>
              <w:jc w:val="left"/>
            </w:pPr>
            <w:r w:rsidRPr="00577F05">
              <w:t>Common_Area</w:t>
            </w:r>
          </w:p>
        </w:tc>
        <w:tc>
          <w:tcPr>
            <w:tcW w:w="1511" w:type="dxa"/>
            <w:vAlign w:val="bottom"/>
          </w:tcPr>
          <w:p w:rsidR="001707CA" w:rsidRPr="00577F05" w:rsidRDefault="001707CA" w:rsidP="002019D1">
            <w:pPr>
              <w:keepNext/>
              <w:keepLines/>
              <w:spacing w:before="40" w:after="40" w:line="240" w:lineRule="auto"/>
              <w:jc w:val="center"/>
            </w:pPr>
            <w:r w:rsidRPr="00577F05">
              <w:t>13</w:t>
            </w:r>
          </w:p>
        </w:tc>
        <w:tc>
          <w:tcPr>
            <w:tcW w:w="1511" w:type="dxa"/>
            <w:vAlign w:val="bottom"/>
          </w:tcPr>
          <w:p w:rsidR="001707CA" w:rsidRPr="00577F05" w:rsidRDefault="001707CA" w:rsidP="002019D1">
            <w:pPr>
              <w:keepNext/>
              <w:keepLines/>
              <w:spacing w:before="40" w:after="40" w:line="240" w:lineRule="auto"/>
              <w:jc w:val="center"/>
            </w:pPr>
            <w:r w:rsidRPr="00577F05">
              <w:t>3,750</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Other</w:t>
            </w:r>
          </w:p>
        </w:tc>
        <w:tc>
          <w:tcPr>
            <w:tcW w:w="2629" w:type="dxa"/>
            <w:vAlign w:val="bottom"/>
          </w:tcPr>
          <w:p w:rsidR="001707CA" w:rsidRPr="00577F05" w:rsidRDefault="001707CA" w:rsidP="002019D1">
            <w:pPr>
              <w:keepNext/>
              <w:keepLines/>
              <w:spacing w:before="40" w:after="40" w:line="240" w:lineRule="auto"/>
              <w:jc w:val="left"/>
            </w:pPr>
            <w:r w:rsidRPr="00577F05">
              <w:t>Other</w:t>
            </w:r>
          </w:p>
        </w:tc>
        <w:tc>
          <w:tcPr>
            <w:tcW w:w="1511" w:type="dxa"/>
            <w:vAlign w:val="bottom"/>
          </w:tcPr>
          <w:p w:rsidR="001707CA" w:rsidRPr="00577F05" w:rsidRDefault="001707CA" w:rsidP="002019D1">
            <w:pPr>
              <w:keepNext/>
              <w:keepLines/>
              <w:spacing w:before="40" w:after="40" w:line="240" w:lineRule="auto"/>
              <w:jc w:val="center"/>
            </w:pPr>
            <w:r w:rsidRPr="00577F05">
              <w:t>36</w:t>
            </w:r>
          </w:p>
        </w:tc>
        <w:tc>
          <w:tcPr>
            <w:tcW w:w="1511" w:type="dxa"/>
            <w:vAlign w:val="bottom"/>
          </w:tcPr>
          <w:p w:rsidR="001707CA" w:rsidRPr="00577F05" w:rsidRDefault="001707CA" w:rsidP="002019D1">
            <w:pPr>
              <w:keepNext/>
              <w:keepLines/>
              <w:spacing w:before="40" w:after="40" w:line="240" w:lineRule="auto"/>
              <w:jc w:val="center"/>
            </w:pPr>
            <w:r w:rsidRPr="00577F05">
              <w:t>3,282</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Retail</w:t>
            </w:r>
          </w:p>
        </w:tc>
        <w:tc>
          <w:tcPr>
            <w:tcW w:w="2629" w:type="dxa"/>
            <w:vAlign w:val="bottom"/>
          </w:tcPr>
          <w:p w:rsidR="001707CA" w:rsidRPr="00577F05" w:rsidRDefault="001707CA" w:rsidP="002019D1">
            <w:pPr>
              <w:keepNext/>
              <w:keepLines/>
              <w:spacing w:before="40" w:after="40" w:line="240" w:lineRule="auto"/>
              <w:jc w:val="left"/>
            </w:pPr>
            <w:r w:rsidRPr="00577F05">
              <w:t>Common_Area</w:t>
            </w:r>
          </w:p>
        </w:tc>
        <w:tc>
          <w:tcPr>
            <w:tcW w:w="1511" w:type="dxa"/>
            <w:vAlign w:val="bottom"/>
          </w:tcPr>
          <w:p w:rsidR="001707CA" w:rsidRPr="00577F05" w:rsidRDefault="001707CA" w:rsidP="002019D1">
            <w:pPr>
              <w:keepNext/>
              <w:keepLines/>
              <w:spacing w:before="40" w:after="40" w:line="240" w:lineRule="auto"/>
              <w:jc w:val="center"/>
            </w:pPr>
            <w:r w:rsidRPr="00577F05">
              <w:t>15</w:t>
            </w:r>
          </w:p>
        </w:tc>
        <w:tc>
          <w:tcPr>
            <w:tcW w:w="1511" w:type="dxa"/>
            <w:vAlign w:val="bottom"/>
          </w:tcPr>
          <w:p w:rsidR="001707CA" w:rsidRPr="00577F05" w:rsidRDefault="001707CA" w:rsidP="002019D1">
            <w:pPr>
              <w:keepNext/>
              <w:keepLines/>
              <w:spacing w:before="40" w:after="40" w:line="240" w:lineRule="auto"/>
              <w:jc w:val="center"/>
            </w:pPr>
            <w:r w:rsidRPr="00577F05">
              <w:t>3,335</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Retail</w:t>
            </w:r>
          </w:p>
        </w:tc>
        <w:tc>
          <w:tcPr>
            <w:tcW w:w="2629" w:type="dxa"/>
            <w:vAlign w:val="bottom"/>
          </w:tcPr>
          <w:p w:rsidR="001707CA" w:rsidRPr="00577F05" w:rsidRDefault="001707CA" w:rsidP="002019D1">
            <w:pPr>
              <w:keepNext/>
              <w:keepLines/>
              <w:spacing w:before="40" w:after="40" w:line="240" w:lineRule="auto"/>
              <w:jc w:val="left"/>
            </w:pPr>
            <w:r w:rsidRPr="00577F05">
              <w:t>Office_NoWindow</w:t>
            </w:r>
          </w:p>
        </w:tc>
        <w:tc>
          <w:tcPr>
            <w:tcW w:w="1511" w:type="dxa"/>
            <w:vAlign w:val="bottom"/>
          </w:tcPr>
          <w:p w:rsidR="001707CA" w:rsidRPr="00577F05" w:rsidRDefault="001707CA" w:rsidP="002019D1">
            <w:pPr>
              <w:keepNext/>
              <w:keepLines/>
              <w:spacing w:before="40" w:after="40" w:line="240" w:lineRule="auto"/>
              <w:jc w:val="center"/>
            </w:pPr>
            <w:r w:rsidRPr="00577F05">
              <w:t>10</w:t>
            </w:r>
          </w:p>
        </w:tc>
        <w:tc>
          <w:tcPr>
            <w:tcW w:w="1511" w:type="dxa"/>
            <w:vAlign w:val="bottom"/>
          </w:tcPr>
          <w:p w:rsidR="001707CA" w:rsidRPr="00577F05" w:rsidRDefault="001707CA" w:rsidP="002019D1">
            <w:pPr>
              <w:keepNext/>
              <w:keepLines/>
              <w:spacing w:before="40" w:after="40" w:line="240" w:lineRule="auto"/>
              <w:jc w:val="center"/>
            </w:pPr>
            <w:r w:rsidRPr="00577F05">
              <w:t>2,530</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Retail</w:t>
            </w:r>
          </w:p>
        </w:tc>
        <w:tc>
          <w:tcPr>
            <w:tcW w:w="2629" w:type="dxa"/>
            <w:vAlign w:val="bottom"/>
          </w:tcPr>
          <w:p w:rsidR="001707CA" w:rsidRPr="00577F05" w:rsidRDefault="001707CA" w:rsidP="002019D1">
            <w:pPr>
              <w:keepNext/>
              <w:keepLines/>
              <w:spacing w:before="40" w:after="40" w:line="240" w:lineRule="auto"/>
              <w:jc w:val="left"/>
            </w:pPr>
            <w:r w:rsidRPr="00577F05">
              <w:t>Other</w:t>
            </w:r>
          </w:p>
        </w:tc>
        <w:tc>
          <w:tcPr>
            <w:tcW w:w="1511" w:type="dxa"/>
            <w:vAlign w:val="bottom"/>
          </w:tcPr>
          <w:p w:rsidR="001707CA" w:rsidRPr="00577F05" w:rsidRDefault="001707CA" w:rsidP="002019D1">
            <w:pPr>
              <w:keepNext/>
              <w:keepLines/>
              <w:spacing w:before="40" w:after="40" w:line="240" w:lineRule="auto"/>
              <w:jc w:val="center"/>
            </w:pPr>
            <w:r w:rsidRPr="00577F05">
              <w:t>9</w:t>
            </w:r>
          </w:p>
        </w:tc>
        <w:tc>
          <w:tcPr>
            <w:tcW w:w="1511" w:type="dxa"/>
            <w:vAlign w:val="bottom"/>
          </w:tcPr>
          <w:p w:rsidR="001707CA" w:rsidRPr="00577F05" w:rsidRDefault="001707CA" w:rsidP="002019D1">
            <w:pPr>
              <w:keepNext/>
              <w:keepLines/>
              <w:spacing w:before="40" w:after="40" w:line="240" w:lineRule="auto"/>
              <w:jc w:val="center"/>
            </w:pPr>
            <w:r w:rsidRPr="00577F05">
              <w:t>2,667</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School</w:t>
            </w:r>
          </w:p>
        </w:tc>
        <w:tc>
          <w:tcPr>
            <w:tcW w:w="2629" w:type="dxa"/>
            <w:vAlign w:val="bottom"/>
          </w:tcPr>
          <w:p w:rsidR="001707CA" w:rsidRPr="00577F05" w:rsidRDefault="001707CA" w:rsidP="002019D1">
            <w:pPr>
              <w:keepNext/>
              <w:keepLines/>
              <w:spacing w:before="40" w:after="40" w:line="240" w:lineRule="auto"/>
              <w:jc w:val="left"/>
            </w:pPr>
            <w:r w:rsidRPr="00577F05">
              <w:t>Classroom</w:t>
            </w:r>
          </w:p>
        </w:tc>
        <w:tc>
          <w:tcPr>
            <w:tcW w:w="1511" w:type="dxa"/>
            <w:vAlign w:val="bottom"/>
          </w:tcPr>
          <w:p w:rsidR="001707CA" w:rsidRPr="00577F05" w:rsidRDefault="001707CA" w:rsidP="002019D1">
            <w:pPr>
              <w:keepNext/>
              <w:keepLines/>
              <w:spacing w:before="40" w:after="40" w:line="240" w:lineRule="auto"/>
              <w:jc w:val="center"/>
            </w:pPr>
            <w:r w:rsidRPr="00577F05">
              <w:t>10</w:t>
            </w:r>
          </w:p>
        </w:tc>
        <w:tc>
          <w:tcPr>
            <w:tcW w:w="1511" w:type="dxa"/>
            <w:vAlign w:val="bottom"/>
          </w:tcPr>
          <w:p w:rsidR="001707CA" w:rsidRPr="00577F05" w:rsidRDefault="001707CA" w:rsidP="002019D1">
            <w:pPr>
              <w:keepNext/>
              <w:keepLines/>
              <w:spacing w:before="40" w:after="40" w:line="240" w:lineRule="auto"/>
              <w:jc w:val="center"/>
            </w:pPr>
            <w:r w:rsidRPr="00577F05">
              <w:t>2,039</w:t>
            </w:r>
          </w:p>
        </w:tc>
      </w:tr>
      <w:tr w:rsidR="001707CA" w:rsidTr="002019D1">
        <w:tc>
          <w:tcPr>
            <w:tcW w:w="2616" w:type="dxa"/>
            <w:tcBorders>
              <w:bottom w:val="single" w:sz="12" w:space="0" w:color="auto"/>
            </w:tcBorders>
            <w:vAlign w:val="bottom"/>
          </w:tcPr>
          <w:p w:rsidR="001707CA" w:rsidRPr="00577F05" w:rsidRDefault="001707CA" w:rsidP="002019D1">
            <w:pPr>
              <w:keepNext/>
              <w:keepLines/>
              <w:spacing w:before="40" w:after="40" w:line="240" w:lineRule="auto"/>
              <w:jc w:val="left"/>
            </w:pPr>
            <w:r w:rsidRPr="00577F05">
              <w:t>School</w:t>
            </w:r>
          </w:p>
        </w:tc>
        <w:tc>
          <w:tcPr>
            <w:tcW w:w="2629" w:type="dxa"/>
            <w:tcBorders>
              <w:bottom w:val="single" w:sz="12" w:space="0" w:color="auto"/>
            </w:tcBorders>
            <w:vAlign w:val="bottom"/>
          </w:tcPr>
          <w:p w:rsidR="001707CA" w:rsidRPr="00577F05" w:rsidRDefault="001707CA" w:rsidP="002019D1">
            <w:pPr>
              <w:keepNext/>
              <w:keepLines/>
              <w:spacing w:before="40" w:after="40" w:line="240" w:lineRule="auto"/>
              <w:jc w:val="left"/>
            </w:pPr>
            <w:r w:rsidRPr="00577F05">
              <w:t>Other</w:t>
            </w:r>
          </w:p>
        </w:tc>
        <w:tc>
          <w:tcPr>
            <w:tcW w:w="1511" w:type="dxa"/>
            <w:tcBorders>
              <w:bottom w:val="single" w:sz="12" w:space="0" w:color="auto"/>
            </w:tcBorders>
            <w:vAlign w:val="bottom"/>
          </w:tcPr>
          <w:p w:rsidR="001707CA" w:rsidRPr="00577F05" w:rsidRDefault="001707CA" w:rsidP="002019D1">
            <w:pPr>
              <w:keepNext/>
              <w:keepLines/>
              <w:spacing w:before="40" w:after="40" w:line="240" w:lineRule="auto"/>
              <w:jc w:val="center"/>
            </w:pPr>
            <w:r w:rsidRPr="00577F05">
              <w:t>7</w:t>
            </w:r>
          </w:p>
        </w:tc>
        <w:tc>
          <w:tcPr>
            <w:tcW w:w="1511" w:type="dxa"/>
            <w:tcBorders>
              <w:bottom w:val="single" w:sz="12" w:space="0" w:color="auto"/>
            </w:tcBorders>
            <w:vAlign w:val="bottom"/>
          </w:tcPr>
          <w:p w:rsidR="001707CA" w:rsidRPr="00577F05" w:rsidRDefault="001707CA" w:rsidP="002019D1">
            <w:pPr>
              <w:keepNext/>
              <w:keepLines/>
              <w:spacing w:before="40" w:after="40" w:line="240" w:lineRule="auto"/>
              <w:jc w:val="center"/>
            </w:pPr>
            <w:r w:rsidRPr="00577F05">
              <w:t>2,911</w:t>
            </w:r>
          </w:p>
        </w:tc>
      </w:tr>
    </w:tbl>
    <w:p w:rsidR="001707CA" w:rsidRDefault="001707CA" w:rsidP="005034E1"/>
    <w:p w:rsidR="001707CA" w:rsidRDefault="001707CA" w:rsidP="005034E1">
      <w:pPr>
        <w:pStyle w:val="Caption"/>
      </w:pPr>
      <w:bookmarkStart w:id="20" w:name="_Ref307323335"/>
      <w:r>
        <w:t xml:space="preserve">Table </w:t>
      </w:r>
      <w:fldSimple w:instr=" STYLEREF 1 \s ">
        <w:r w:rsidR="007E2AFB">
          <w:rPr>
            <w:noProof/>
          </w:rPr>
          <w:t>4</w:t>
        </w:r>
      </w:fldSimple>
      <w:r w:rsidR="002D454A">
        <w:noBreakHyphen/>
      </w:r>
      <w:fldSimple w:instr=" SEQ Table \* ARABIC \s 1 ">
        <w:r w:rsidR="007E2AFB">
          <w:rPr>
            <w:noProof/>
          </w:rPr>
          <w:t>9</w:t>
        </w:r>
      </w:fldSimple>
      <w:bookmarkEnd w:id="20"/>
      <w:r>
        <w:t>:  DEER 2008 Analysis of Express Logger Data – CFLs</w:t>
      </w:r>
    </w:p>
    <w:tbl>
      <w:tblPr>
        <w:tblW w:w="826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A0"/>
      </w:tblPr>
      <w:tblGrid>
        <w:gridCol w:w="2616"/>
        <w:gridCol w:w="2629"/>
        <w:gridCol w:w="1511"/>
        <w:gridCol w:w="1511"/>
      </w:tblGrid>
      <w:tr w:rsidR="001707CA" w:rsidTr="002019D1">
        <w:tc>
          <w:tcPr>
            <w:tcW w:w="2616" w:type="dxa"/>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Bldg Type</w:t>
            </w:r>
          </w:p>
        </w:tc>
        <w:tc>
          <w:tcPr>
            <w:tcW w:w="2629" w:type="dxa"/>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Schedule Group</w:t>
            </w:r>
          </w:p>
        </w:tc>
        <w:tc>
          <w:tcPr>
            <w:tcW w:w="1511" w:type="dxa"/>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 Loggers</w:t>
            </w:r>
          </w:p>
        </w:tc>
        <w:tc>
          <w:tcPr>
            <w:tcW w:w="1511" w:type="dxa"/>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HOU</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Community Service</w:t>
            </w:r>
          </w:p>
        </w:tc>
        <w:tc>
          <w:tcPr>
            <w:tcW w:w="2629" w:type="dxa"/>
            <w:vAlign w:val="bottom"/>
          </w:tcPr>
          <w:p w:rsidR="001707CA" w:rsidRPr="00577F05" w:rsidRDefault="001707CA" w:rsidP="002019D1">
            <w:pPr>
              <w:keepNext/>
              <w:keepLines/>
              <w:spacing w:before="40" w:after="40" w:line="240" w:lineRule="auto"/>
              <w:jc w:val="left"/>
            </w:pPr>
            <w:r w:rsidRPr="00577F05">
              <w:t>Common_Area</w:t>
            </w:r>
          </w:p>
        </w:tc>
        <w:tc>
          <w:tcPr>
            <w:tcW w:w="1511" w:type="dxa"/>
            <w:vAlign w:val="bottom"/>
          </w:tcPr>
          <w:p w:rsidR="001707CA" w:rsidRPr="00577F05" w:rsidRDefault="001707CA" w:rsidP="002019D1">
            <w:pPr>
              <w:keepNext/>
              <w:keepLines/>
              <w:spacing w:before="40" w:after="40" w:line="240" w:lineRule="auto"/>
              <w:jc w:val="center"/>
            </w:pPr>
            <w:r w:rsidRPr="00577F05">
              <w:t>52</w:t>
            </w:r>
          </w:p>
        </w:tc>
        <w:tc>
          <w:tcPr>
            <w:tcW w:w="1511" w:type="dxa"/>
            <w:vAlign w:val="bottom"/>
          </w:tcPr>
          <w:p w:rsidR="001707CA" w:rsidRPr="00577F05" w:rsidRDefault="001707CA" w:rsidP="002019D1">
            <w:pPr>
              <w:keepNext/>
              <w:keepLines/>
              <w:spacing w:before="40" w:after="40" w:line="240" w:lineRule="auto"/>
              <w:jc w:val="center"/>
            </w:pPr>
            <w:r w:rsidRPr="00577F05">
              <w:t>2,029</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Community Service</w:t>
            </w:r>
          </w:p>
        </w:tc>
        <w:tc>
          <w:tcPr>
            <w:tcW w:w="2629" w:type="dxa"/>
            <w:vAlign w:val="bottom"/>
          </w:tcPr>
          <w:p w:rsidR="001707CA" w:rsidRPr="00577F05" w:rsidRDefault="001707CA" w:rsidP="002019D1">
            <w:pPr>
              <w:keepNext/>
              <w:keepLines/>
              <w:spacing w:before="40" w:after="40" w:line="240" w:lineRule="auto"/>
              <w:jc w:val="left"/>
            </w:pPr>
            <w:r w:rsidRPr="00577F05">
              <w:t>Other</w:t>
            </w:r>
          </w:p>
        </w:tc>
        <w:tc>
          <w:tcPr>
            <w:tcW w:w="1511" w:type="dxa"/>
            <w:vAlign w:val="bottom"/>
          </w:tcPr>
          <w:p w:rsidR="001707CA" w:rsidRPr="00577F05" w:rsidRDefault="001707CA" w:rsidP="002019D1">
            <w:pPr>
              <w:keepNext/>
              <w:keepLines/>
              <w:spacing w:before="40" w:after="40" w:line="240" w:lineRule="auto"/>
              <w:jc w:val="center"/>
            </w:pPr>
            <w:r w:rsidRPr="00577F05">
              <w:t>27</w:t>
            </w:r>
          </w:p>
        </w:tc>
        <w:tc>
          <w:tcPr>
            <w:tcW w:w="1511" w:type="dxa"/>
            <w:vAlign w:val="bottom"/>
          </w:tcPr>
          <w:p w:rsidR="001707CA" w:rsidRPr="00577F05" w:rsidRDefault="001707CA" w:rsidP="002019D1">
            <w:pPr>
              <w:keepNext/>
              <w:keepLines/>
              <w:spacing w:before="40" w:after="40" w:line="240" w:lineRule="auto"/>
              <w:jc w:val="center"/>
            </w:pPr>
            <w:r w:rsidRPr="00577F05">
              <w:t>1,762</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Health Care</w:t>
            </w:r>
          </w:p>
        </w:tc>
        <w:tc>
          <w:tcPr>
            <w:tcW w:w="2629" w:type="dxa"/>
            <w:vAlign w:val="bottom"/>
          </w:tcPr>
          <w:p w:rsidR="001707CA" w:rsidRPr="00577F05" w:rsidRDefault="001707CA" w:rsidP="002019D1">
            <w:pPr>
              <w:keepNext/>
              <w:keepLines/>
              <w:spacing w:before="40" w:after="40" w:line="240" w:lineRule="auto"/>
              <w:jc w:val="left"/>
            </w:pPr>
            <w:r w:rsidRPr="00577F05">
              <w:t>MedExam_Room</w:t>
            </w:r>
          </w:p>
        </w:tc>
        <w:tc>
          <w:tcPr>
            <w:tcW w:w="1511" w:type="dxa"/>
            <w:vAlign w:val="bottom"/>
          </w:tcPr>
          <w:p w:rsidR="001707CA" w:rsidRPr="00577F05" w:rsidRDefault="001707CA" w:rsidP="002019D1">
            <w:pPr>
              <w:keepNext/>
              <w:keepLines/>
              <w:spacing w:before="40" w:after="40" w:line="240" w:lineRule="auto"/>
              <w:jc w:val="center"/>
            </w:pPr>
            <w:r w:rsidRPr="00577F05">
              <w:t>10</w:t>
            </w:r>
          </w:p>
        </w:tc>
        <w:tc>
          <w:tcPr>
            <w:tcW w:w="1511" w:type="dxa"/>
            <w:vAlign w:val="bottom"/>
          </w:tcPr>
          <w:p w:rsidR="001707CA" w:rsidRPr="00577F05" w:rsidRDefault="001707CA" w:rsidP="002019D1">
            <w:pPr>
              <w:keepNext/>
              <w:keepLines/>
              <w:spacing w:before="40" w:after="40" w:line="240" w:lineRule="auto"/>
              <w:jc w:val="center"/>
            </w:pPr>
            <w:r w:rsidRPr="00577F05">
              <w:t>2,516</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Health Care</w:t>
            </w:r>
          </w:p>
        </w:tc>
        <w:tc>
          <w:tcPr>
            <w:tcW w:w="2629" w:type="dxa"/>
            <w:vAlign w:val="bottom"/>
          </w:tcPr>
          <w:p w:rsidR="001707CA" w:rsidRPr="00577F05" w:rsidRDefault="001707CA" w:rsidP="002019D1">
            <w:pPr>
              <w:keepNext/>
              <w:keepLines/>
              <w:spacing w:before="40" w:after="40" w:line="240" w:lineRule="auto"/>
              <w:jc w:val="left"/>
            </w:pPr>
            <w:r w:rsidRPr="00577F05">
              <w:t>Other</w:t>
            </w:r>
          </w:p>
        </w:tc>
        <w:tc>
          <w:tcPr>
            <w:tcW w:w="1511" w:type="dxa"/>
            <w:vAlign w:val="bottom"/>
          </w:tcPr>
          <w:p w:rsidR="001707CA" w:rsidRPr="00577F05" w:rsidRDefault="001707CA" w:rsidP="002019D1">
            <w:pPr>
              <w:keepNext/>
              <w:keepLines/>
              <w:spacing w:before="40" w:after="40" w:line="240" w:lineRule="auto"/>
              <w:jc w:val="center"/>
            </w:pPr>
            <w:r w:rsidRPr="00577F05">
              <w:t>19</w:t>
            </w:r>
          </w:p>
        </w:tc>
        <w:tc>
          <w:tcPr>
            <w:tcW w:w="1511" w:type="dxa"/>
            <w:vAlign w:val="bottom"/>
          </w:tcPr>
          <w:p w:rsidR="001707CA" w:rsidRPr="00577F05" w:rsidRDefault="001707CA" w:rsidP="002019D1">
            <w:pPr>
              <w:keepNext/>
              <w:keepLines/>
              <w:spacing w:before="40" w:after="40" w:line="240" w:lineRule="auto"/>
              <w:jc w:val="center"/>
            </w:pPr>
            <w:r w:rsidRPr="00577F05">
              <w:t>2,595</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Lodging</w:t>
            </w:r>
          </w:p>
        </w:tc>
        <w:tc>
          <w:tcPr>
            <w:tcW w:w="2629" w:type="dxa"/>
            <w:vAlign w:val="bottom"/>
          </w:tcPr>
          <w:p w:rsidR="001707CA" w:rsidRPr="00577F05" w:rsidRDefault="001707CA" w:rsidP="002019D1">
            <w:pPr>
              <w:keepNext/>
              <w:keepLines/>
              <w:spacing w:before="40" w:after="40" w:line="240" w:lineRule="auto"/>
              <w:jc w:val="left"/>
            </w:pPr>
            <w:r w:rsidRPr="00577F05">
              <w:t>Guest_Room</w:t>
            </w:r>
          </w:p>
        </w:tc>
        <w:tc>
          <w:tcPr>
            <w:tcW w:w="1511" w:type="dxa"/>
            <w:vAlign w:val="bottom"/>
          </w:tcPr>
          <w:p w:rsidR="001707CA" w:rsidRPr="00577F05" w:rsidRDefault="001707CA" w:rsidP="002019D1">
            <w:pPr>
              <w:keepNext/>
              <w:keepLines/>
              <w:spacing w:before="40" w:after="40" w:line="240" w:lineRule="auto"/>
              <w:jc w:val="center"/>
            </w:pPr>
            <w:r w:rsidRPr="00577F05">
              <w:t>52</w:t>
            </w:r>
          </w:p>
        </w:tc>
        <w:tc>
          <w:tcPr>
            <w:tcW w:w="1511" w:type="dxa"/>
            <w:vAlign w:val="bottom"/>
          </w:tcPr>
          <w:p w:rsidR="001707CA" w:rsidRPr="00577F05" w:rsidRDefault="001707CA" w:rsidP="002019D1">
            <w:pPr>
              <w:keepNext/>
              <w:keepLines/>
              <w:spacing w:before="40" w:after="40" w:line="240" w:lineRule="auto"/>
              <w:jc w:val="center"/>
            </w:pPr>
            <w:r w:rsidRPr="00577F05">
              <w:t>812</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Lodging</w:t>
            </w:r>
          </w:p>
        </w:tc>
        <w:tc>
          <w:tcPr>
            <w:tcW w:w="2629" w:type="dxa"/>
            <w:vAlign w:val="bottom"/>
          </w:tcPr>
          <w:p w:rsidR="001707CA" w:rsidRPr="00577F05" w:rsidRDefault="001707CA" w:rsidP="002019D1">
            <w:pPr>
              <w:keepNext/>
              <w:keepLines/>
              <w:spacing w:before="40" w:after="40" w:line="240" w:lineRule="auto"/>
              <w:jc w:val="left"/>
            </w:pPr>
            <w:r w:rsidRPr="00577F05">
              <w:t>Other</w:t>
            </w:r>
          </w:p>
        </w:tc>
        <w:tc>
          <w:tcPr>
            <w:tcW w:w="1511" w:type="dxa"/>
            <w:vAlign w:val="bottom"/>
          </w:tcPr>
          <w:p w:rsidR="001707CA" w:rsidRPr="00577F05" w:rsidRDefault="001707CA" w:rsidP="002019D1">
            <w:pPr>
              <w:keepNext/>
              <w:keepLines/>
              <w:spacing w:before="40" w:after="40" w:line="240" w:lineRule="auto"/>
              <w:jc w:val="center"/>
            </w:pPr>
            <w:r w:rsidRPr="00577F05">
              <w:t>35</w:t>
            </w:r>
          </w:p>
        </w:tc>
        <w:tc>
          <w:tcPr>
            <w:tcW w:w="1511" w:type="dxa"/>
            <w:vAlign w:val="bottom"/>
          </w:tcPr>
          <w:p w:rsidR="001707CA" w:rsidRPr="00577F05" w:rsidRDefault="001707CA" w:rsidP="002019D1">
            <w:pPr>
              <w:keepNext/>
              <w:keepLines/>
              <w:spacing w:before="40" w:after="40" w:line="240" w:lineRule="auto"/>
              <w:jc w:val="center"/>
            </w:pPr>
            <w:r w:rsidRPr="00577F05">
              <w:t>2,868</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Office</w:t>
            </w:r>
          </w:p>
        </w:tc>
        <w:tc>
          <w:tcPr>
            <w:tcW w:w="2629" w:type="dxa"/>
            <w:vAlign w:val="bottom"/>
          </w:tcPr>
          <w:p w:rsidR="001707CA" w:rsidRPr="00577F05" w:rsidRDefault="001707CA" w:rsidP="002019D1">
            <w:pPr>
              <w:keepNext/>
              <w:keepLines/>
              <w:spacing w:before="40" w:after="40" w:line="240" w:lineRule="auto"/>
              <w:jc w:val="left"/>
            </w:pPr>
            <w:r w:rsidRPr="00577F05">
              <w:t>Common_Area</w:t>
            </w:r>
          </w:p>
        </w:tc>
        <w:tc>
          <w:tcPr>
            <w:tcW w:w="1511" w:type="dxa"/>
            <w:vAlign w:val="bottom"/>
          </w:tcPr>
          <w:p w:rsidR="001707CA" w:rsidRPr="00577F05" w:rsidRDefault="001707CA" w:rsidP="002019D1">
            <w:pPr>
              <w:keepNext/>
              <w:keepLines/>
              <w:spacing w:before="40" w:after="40" w:line="240" w:lineRule="auto"/>
              <w:jc w:val="center"/>
            </w:pPr>
            <w:r w:rsidRPr="00577F05">
              <w:t>14</w:t>
            </w:r>
          </w:p>
        </w:tc>
        <w:tc>
          <w:tcPr>
            <w:tcW w:w="1511" w:type="dxa"/>
            <w:vAlign w:val="bottom"/>
          </w:tcPr>
          <w:p w:rsidR="001707CA" w:rsidRPr="00577F05" w:rsidRDefault="001707CA" w:rsidP="002019D1">
            <w:pPr>
              <w:keepNext/>
              <w:keepLines/>
              <w:spacing w:before="40" w:after="40" w:line="240" w:lineRule="auto"/>
              <w:jc w:val="center"/>
            </w:pPr>
            <w:r w:rsidRPr="00577F05">
              <w:t>4,013</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Office</w:t>
            </w:r>
          </w:p>
        </w:tc>
        <w:tc>
          <w:tcPr>
            <w:tcW w:w="2629" w:type="dxa"/>
            <w:vAlign w:val="bottom"/>
          </w:tcPr>
          <w:p w:rsidR="001707CA" w:rsidRPr="00577F05" w:rsidRDefault="001707CA" w:rsidP="002019D1">
            <w:pPr>
              <w:keepNext/>
              <w:keepLines/>
              <w:spacing w:before="40" w:after="40" w:line="240" w:lineRule="auto"/>
              <w:jc w:val="left"/>
            </w:pPr>
            <w:r w:rsidRPr="00577F05">
              <w:t>Office_Window</w:t>
            </w:r>
          </w:p>
        </w:tc>
        <w:tc>
          <w:tcPr>
            <w:tcW w:w="1511" w:type="dxa"/>
            <w:vAlign w:val="bottom"/>
          </w:tcPr>
          <w:p w:rsidR="001707CA" w:rsidRPr="00577F05" w:rsidRDefault="001707CA" w:rsidP="002019D1">
            <w:pPr>
              <w:keepNext/>
              <w:keepLines/>
              <w:spacing w:before="40" w:after="40" w:line="240" w:lineRule="auto"/>
              <w:jc w:val="center"/>
            </w:pPr>
            <w:r w:rsidRPr="00577F05">
              <w:t>8</w:t>
            </w:r>
          </w:p>
        </w:tc>
        <w:tc>
          <w:tcPr>
            <w:tcW w:w="1511" w:type="dxa"/>
            <w:vAlign w:val="bottom"/>
          </w:tcPr>
          <w:p w:rsidR="001707CA" w:rsidRPr="00577F05" w:rsidRDefault="001707CA" w:rsidP="002019D1">
            <w:pPr>
              <w:keepNext/>
              <w:keepLines/>
              <w:spacing w:before="40" w:after="40" w:line="240" w:lineRule="auto"/>
              <w:jc w:val="center"/>
            </w:pPr>
            <w:r w:rsidRPr="00577F05">
              <w:t>3,047</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Office</w:t>
            </w:r>
          </w:p>
        </w:tc>
        <w:tc>
          <w:tcPr>
            <w:tcW w:w="2629" w:type="dxa"/>
            <w:vAlign w:val="bottom"/>
          </w:tcPr>
          <w:p w:rsidR="001707CA" w:rsidRPr="00577F05" w:rsidRDefault="001707CA" w:rsidP="002019D1">
            <w:pPr>
              <w:keepNext/>
              <w:keepLines/>
              <w:spacing w:before="40" w:after="40" w:line="240" w:lineRule="auto"/>
              <w:jc w:val="left"/>
            </w:pPr>
            <w:r w:rsidRPr="00577F05">
              <w:t>Other</w:t>
            </w:r>
          </w:p>
        </w:tc>
        <w:tc>
          <w:tcPr>
            <w:tcW w:w="1511" w:type="dxa"/>
            <w:vAlign w:val="bottom"/>
          </w:tcPr>
          <w:p w:rsidR="001707CA" w:rsidRPr="00577F05" w:rsidRDefault="001707CA" w:rsidP="002019D1">
            <w:pPr>
              <w:keepNext/>
              <w:keepLines/>
              <w:spacing w:before="40" w:after="40" w:line="240" w:lineRule="auto"/>
              <w:jc w:val="center"/>
            </w:pPr>
            <w:r w:rsidRPr="00577F05">
              <w:t>10</w:t>
            </w:r>
          </w:p>
        </w:tc>
        <w:tc>
          <w:tcPr>
            <w:tcW w:w="1511" w:type="dxa"/>
            <w:vAlign w:val="bottom"/>
          </w:tcPr>
          <w:p w:rsidR="001707CA" w:rsidRPr="00577F05" w:rsidRDefault="001707CA" w:rsidP="002019D1">
            <w:pPr>
              <w:keepNext/>
              <w:keepLines/>
              <w:spacing w:before="40" w:after="40" w:line="240" w:lineRule="auto"/>
              <w:jc w:val="center"/>
            </w:pPr>
            <w:r w:rsidRPr="00577F05">
              <w:t>1,361</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Other</w:t>
            </w:r>
          </w:p>
        </w:tc>
        <w:tc>
          <w:tcPr>
            <w:tcW w:w="2629" w:type="dxa"/>
            <w:vAlign w:val="bottom"/>
          </w:tcPr>
          <w:p w:rsidR="001707CA" w:rsidRPr="00577F05" w:rsidRDefault="001707CA" w:rsidP="002019D1">
            <w:pPr>
              <w:keepNext/>
              <w:keepLines/>
              <w:spacing w:before="40" w:after="40" w:line="240" w:lineRule="auto"/>
              <w:jc w:val="left"/>
            </w:pPr>
            <w:r w:rsidRPr="00577F05">
              <w:t>Common_Area</w:t>
            </w:r>
          </w:p>
        </w:tc>
        <w:tc>
          <w:tcPr>
            <w:tcW w:w="1511" w:type="dxa"/>
            <w:vAlign w:val="bottom"/>
          </w:tcPr>
          <w:p w:rsidR="001707CA" w:rsidRPr="00577F05" w:rsidRDefault="001707CA" w:rsidP="002019D1">
            <w:pPr>
              <w:keepNext/>
              <w:keepLines/>
              <w:spacing w:before="40" w:after="40" w:line="240" w:lineRule="auto"/>
              <w:jc w:val="center"/>
            </w:pPr>
            <w:r w:rsidRPr="00577F05">
              <w:t>31</w:t>
            </w:r>
          </w:p>
        </w:tc>
        <w:tc>
          <w:tcPr>
            <w:tcW w:w="1511" w:type="dxa"/>
            <w:vAlign w:val="bottom"/>
          </w:tcPr>
          <w:p w:rsidR="001707CA" w:rsidRPr="00577F05" w:rsidRDefault="001707CA" w:rsidP="002019D1">
            <w:pPr>
              <w:keepNext/>
              <w:keepLines/>
              <w:spacing w:before="40" w:after="40" w:line="240" w:lineRule="auto"/>
              <w:jc w:val="center"/>
            </w:pPr>
            <w:r w:rsidRPr="00577F05">
              <w:t>2,894</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Other</w:t>
            </w:r>
          </w:p>
        </w:tc>
        <w:tc>
          <w:tcPr>
            <w:tcW w:w="2629" w:type="dxa"/>
            <w:vAlign w:val="bottom"/>
          </w:tcPr>
          <w:p w:rsidR="001707CA" w:rsidRPr="00577F05" w:rsidRDefault="001707CA" w:rsidP="002019D1">
            <w:pPr>
              <w:keepNext/>
              <w:keepLines/>
              <w:spacing w:before="40" w:after="40" w:line="240" w:lineRule="auto"/>
              <w:jc w:val="left"/>
            </w:pPr>
            <w:r w:rsidRPr="00577F05">
              <w:t>Other</w:t>
            </w:r>
          </w:p>
        </w:tc>
        <w:tc>
          <w:tcPr>
            <w:tcW w:w="1511" w:type="dxa"/>
            <w:vAlign w:val="bottom"/>
          </w:tcPr>
          <w:p w:rsidR="001707CA" w:rsidRPr="00577F05" w:rsidRDefault="001707CA" w:rsidP="002019D1">
            <w:pPr>
              <w:keepNext/>
              <w:keepLines/>
              <w:spacing w:before="40" w:after="40" w:line="240" w:lineRule="auto"/>
              <w:jc w:val="center"/>
            </w:pPr>
            <w:r w:rsidRPr="00577F05">
              <w:t>41</w:t>
            </w:r>
          </w:p>
        </w:tc>
        <w:tc>
          <w:tcPr>
            <w:tcW w:w="1511" w:type="dxa"/>
            <w:vAlign w:val="bottom"/>
          </w:tcPr>
          <w:p w:rsidR="001707CA" w:rsidRPr="00577F05" w:rsidRDefault="001707CA" w:rsidP="002019D1">
            <w:pPr>
              <w:keepNext/>
              <w:keepLines/>
              <w:spacing w:before="40" w:after="40" w:line="240" w:lineRule="auto"/>
              <w:jc w:val="center"/>
            </w:pPr>
            <w:r w:rsidRPr="00577F05">
              <w:t>2,639</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Restaurant</w:t>
            </w:r>
          </w:p>
        </w:tc>
        <w:tc>
          <w:tcPr>
            <w:tcW w:w="2629" w:type="dxa"/>
            <w:vAlign w:val="bottom"/>
          </w:tcPr>
          <w:p w:rsidR="001707CA" w:rsidRPr="00577F05" w:rsidRDefault="001707CA" w:rsidP="002019D1">
            <w:pPr>
              <w:keepNext/>
              <w:keepLines/>
              <w:spacing w:before="40" w:after="40" w:line="240" w:lineRule="auto"/>
              <w:jc w:val="left"/>
            </w:pPr>
            <w:r w:rsidRPr="00577F05">
              <w:t>Common_Area</w:t>
            </w:r>
          </w:p>
        </w:tc>
        <w:tc>
          <w:tcPr>
            <w:tcW w:w="1511" w:type="dxa"/>
            <w:vAlign w:val="bottom"/>
          </w:tcPr>
          <w:p w:rsidR="001707CA" w:rsidRPr="00577F05" w:rsidRDefault="001707CA" w:rsidP="002019D1">
            <w:pPr>
              <w:keepNext/>
              <w:keepLines/>
              <w:spacing w:before="40" w:after="40" w:line="240" w:lineRule="auto"/>
              <w:jc w:val="center"/>
            </w:pPr>
            <w:r w:rsidRPr="00577F05">
              <w:t>13</w:t>
            </w:r>
          </w:p>
        </w:tc>
        <w:tc>
          <w:tcPr>
            <w:tcW w:w="1511" w:type="dxa"/>
            <w:vAlign w:val="bottom"/>
          </w:tcPr>
          <w:p w:rsidR="001707CA" w:rsidRPr="00577F05" w:rsidRDefault="001707CA" w:rsidP="002019D1">
            <w:pPr>
              <w:keepNext/>
              <w:keepLines/>
              <w:spacing w:before="40" w:after="40" w:line="240" w:lineRule="auto"/>
              <w:jc w:val="center"/>
            </w:pPr>
            <w:r w:rsidRPr="00577F05">
              <w:t>4,868</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Restaurant</w:t>
            </w:r>
          </w:p>
        </w:tc>
        <w:tc>
          <w:tcPr>
            <w:tcW w:w="2629" w:type="dxa"/>
            <w:vAlign w:val="bottom"/>
          </w:tcPr>
          <w:p w:rsidR="001707CA" w:rsidRPr="00577F05" w:rsidRDefault="001707CA" w:rsidP="002019D1">
            <w:pPr>
              <w:keepNext/>
              <w:keepLines/>
              <w:spacing w:before="40" w:after="40" w:line="240" w:lineRule="auto"/>
              <w:jc w:val="left"/>
            </w:pPr>
            <w:r w:rsidRPr="00577F05">
              <w:t>Other</w:t>
            </w:r>
          </w:p>
        </w:tc>
        <w:tc>
          <w:tcPr>
            <w:tcW w:w="1511" w:type="dxa"/>
            <w:vAlign w:val="bottom"/>
          </w:tcPr>
          <w:p w:rsidR="001707CA" w:rsidRPr="00577F05" w:rsidRDefault="001707CA" w:rsidP="002019D1">
            <w:pPr>
              <w:keepNext/>
              <w:keepLines/>
              <w:spacing w:before="40" w:after="40" w:line="240" w:lineRule="auto"/>
              <w:jc w:val="center"/>
            </w:pPr>
            <w:r w:rsidRPr="00577F05">
              <w:t>41</w:t>
            </w:r>
          </w:p>
        </w:tc>
        <w:tc>
          <w:tcPr>
            <w:tcW w:w="1511" w:type="dxa"/>
            <w:vAlign w:val="bottom"/>
          </w:tcPr>
          <w:p w:rsidR="001707CA" w:rsidRPr="00577F05" w:rsidRDefault="001707CA" w:rsidP="002019D1">
            <w:pPr>
              <w:keepNext/>
              <w:keepLines/>
              <w:spacing w:before="40" w:after="40" w:line="240" w:lineRule="auto"/>
              <w:jc w:val="center"/>
            </w:pPr>
            <w:r w:rsidRPr="00577F05">
              <w:t>3,069</w:t>
            </w:r>
          </w:p>
        </w:tc>
      </w:tr>
      <w:tr w:rsidR="001707CA" w:rsidTr="002019D1">
        <w:tc>
          <w:tcPr>
            <w:tcW w:w="2616" w:type="dxa"/>
            <w:vAlign w:val="bottom"/>
          </w:tcPr>
          <w:p w:rsidR="001707CA" w:rsidRPr="00577F05" w:rsidRDefault="001707CA" w:rsidP="002019D1">
            <w:pPr>
              <w:keepNext/>
              <w:keepLines/>
              <w:spacing w:before="40" w:after="40" w:line="240" w:lineRule="auto"/>
              <w:jc w:val="left"/>
            </w:pPr>
            <w:r w:rsidRPr="00577F05">
              <w:t>Retail</w:t>
            </w:r>
          </w:p>
        </w:tc>
        <w:tc>
          <w:tcPr>
            <w:tcW w:w="2629" w:type="dxa"/>
            <w:vAlign w:val="bottom"/>
          </w:tcPr>
          <w:p w:rsidR="001707CA" w:rsidRPr="00577F05" w:rsidRDefault="001707CA" w:rsidP="002019D1">
            <w:pPr>
              <w:keepNext/>
              <w:keepLines/>
              <w:spacing w:before="40" w:after="40" w:line="240" w:lineRule="auto"/>
              <w:jc w:val="left"/>
            </w:pPr>
            <w:r w:rsidRPr="00577F05">
              <w:t>Common_Area</w:t>
            </w:r>
          </w:p>
        </w:tc>
        <w:tc>
          <w:tcPr>
            <w:tcW w:w="1511" w:type="dxa"/>
            <w:vAlign w:val="bottom"/>
          </w:tcPr>
          <w:p w:rsidR="001707CA" w:rsidRPr="00577F05" w:rsidRDefault="001707CA" w:rsidP="002019D1">
            <w:pPr>
              <w:keepNext/>
              <w:keepLines/>
              <w:spacing w:before="40" w:after="40" w:line="240" w:lineRule="auto"/>
              <w:jc w:val="center"/>
            </w:pPr>
            <w:r w:rsidRPr="00577F05">
              <w:t>47</w:t>
            </w:r>
          </w:p>
        </w:tc>
        <w:tc>
          <w:tcPr>
            <w:tcW w:w="1511" w:type="dxa"/>
            <w:vAlign w:val="bottom"/>
          </w:tcPr>
          <w:p w:rsidR="001707CA" w:rsidRPr="00577F05" w:rsidRDefault="001707CA" w:rsidP="002019D1">
            <w:pPr>
              <w:keepNext/>
              <w:keepLines/>
              <w:spacing w:before="40" w:after="40" w:line="240" w:lineRule="auto"/>
              <w:jc w:val="center"/>
            </w:pPr>
            <w:r w:rsidRPr="00577F05">
              <w:t>3,838</w:t>
            </w:r>
          </w:p>
        </w:tc>
      </w:tr>
      <w:tr w:rsidR="001707CA" w:rsidTr="002019D1">
        <w:tc>
          <w:tcPr>
            <w:tcW w:w="2616" w:type="dxa"/>
            <w:tcBorders>
              <w:bottom w:val="single" w:sz="12" w:space="0" w:color="auto"/>
            </w:tcBorders>
            <w:vAlign w:val="bottom"/>
          </w:tcPr>
          <w:p w:rsidR="001707CA" w:rsidRPr="00577F05" w:rsidRDefault="001707CA" w:rsidP="002019D1">
            <w:pPr>
              <w:keepNext/>
              <w:keepLines/>
              <w:spacing w:before="40" w:after="40" w:line="240" w:lineRule="auto"/>
              <w:jc w:val="left"/>
            </w:pPr>
            <w:r w:rsidRPr="00577F05">
              <w:t>Retail</w:t>
            </w:r>
          </w:p>
        </w:tc>
        <w:tc>
          <w:tcPr>
            <w:tcW w:w="2629" w:type="dxa"/>
            <w:tcBorders>
              <w:bottom w:val="single" w:sz="12" w:space="0" w:color="auto"/>
            </w:tcBorders>
            <w:vAlign w:val="bottom"/>
          </w:tcPr>
          <w:p w:rsidR="001707CA" w:rsidRPr="00577F05" w:rsidRDefault="001707CA" w:rsidP="002019D1">
            <w:pPr>
              <w:keepNext/>
              <w:keepLines/>
              <w:spacing w:before="40" w:after="40" w:line="240" w:lineRule="auto"/>
              <w:jc w:val="left"/>
            </w:pPr>
            <w:r w:rsidRPr="00577F05">
              <w:t>Other</w:t>
            </w:r>
          </w:p>
        </w:tc>
        <w:tc>
          <w:tcPr>
            <w:tcW w:w="1511" w:type="dxa"/>
            <w:tcBorders>
              <w:bottom w:val="single" w:sz="12" w:space="0" w:color="auto"/>
            </w:tcBorders>
            <w:vAlign w:val="bottom"/>
          </w:tcPr>
          <w:p w:rsidR="001707CA" w:rsidRPr="00577F05" w:rsidRDefault="001707CA" w:rsidP="002019D1">
            <w:pPr>
              <w:keepNext/>
              <w:keepLines/>
              <w:spacing w:before="40" w:after="40" w:line="240" w:lineRule="auto"/>
              <w:jc w:val="center"/>
            </w:pPr>
            <w:r w:rsidRPr="00577F05">
              <w:t>14</w:t>
            </w:r>
          </w:p>
        </w:tc>
        <w:tc>
          <w:tcPr>
            <w:tcW w:w="1511" w:type="dxa"/>
            <w:tcBorders>
              <w:bottom w:val="single" w:sz="12" w:space="0" w:color="auto"/>
            </w:tcBorders>
            <w:vAlign w:val="bottom"/>
          </w:tcPr>
          <w:p w:rsidR="001707CA" w:rsidRPr="00577F05" w:rsidRDefault="001707CA" w:rsidP="002019D1">
            <w:pPr>
              <w:keepNext/>
              <w:keepLines/>
              <w:spacing w:before="40" w:after="40" w:line="240" w:lineRule="auto"/>
              <w:jc w:val="center"/>
            </w:pPr>
            <w:r w:rsidRPr="00577F05">
              <w:t>2,486</w:t>
            </w:r>
          </w:p>
        </w:tc>
      </w:tr>
    </w:tbl>
    <w:p w:rsidR="001707CA" w:rsidRDefault="001707CA" w:rsidP="005034E1"/>
    <w:p w:rsidR="001707CA" w:rsidRPr="00D223A1" w:rsidRDefault="001707CA" w:rsidP="005034E1">
      <w:pPr>
        <w:pStyle w:val="Heading3"/>
      </w:pPr>
      <w:bookmarkStart w:id="21" w:name="_Toc307490350"/>
      <w:r>
        <w:t xml:space="preserve"> </w:t>
      </w:r>
      <w:r w:rsidRPr="00D223A1">
        <w:t xml:space="preserve"> 2011 DEER HOUs and CFs</w:t>
      </w:r>
      <w:bookmarkEnd w:id="21"/>
    </w:p>
    <w:p w:rsidR="001707CA" w:rsidRDefault="001707CA" w:rsidP="005034E1">
      <w:r>
        <w:t xml:space="preserve">This section presents initially suggested updates to hours-of-use (HOU) and coincident factors (CF) for linear fluorescents and CFLs.  As described in the Data Sources section above, the suggested values presented below were based on the lighting logger data collected as part of </w:t>
      </w:r>
      <w:proofErr w:type="gramStart"/>
      <w:r>
        <w:t>the 20</w:t>
      </w:r>
      <w:r w:rsidRPr="00C43C7C">
        <w:t>06</w:t>
      </w:r>
      <w:r>
        <w:t>-</w:t>
      </w:r>
      <w:r w:rsidRPr="00C43C7C">
        <w:t xml:space="preserve">08 Small Commercial </w:t>
      </w:r>
      <w:r>
        <w:t>Contract Group Evaluation</w:t>
      </w:r>
      <w:proofErr w:type="gramEnd"/>
      <w:r>
        <w:t xml:space="preserve"> and the 20</w:t>
      </w:r>
      <w:r w:rsidRPr="00C43C7C">
        <w:t>06</w:t>
      </w:r>
      <w:r>
        <w:t>-</w:t>
      </w:r>
      <w:r w:rsidRPr="00C43C7C">
        <w:t>08 Local Government Partnership</w:t>
      </w:r>
      <w:r w:rsidRPr="00020A90">
        <w:t xml:space="preserve"> </w:t>
      </w:r>
      <w:r>
        <w:t>Contract Group Evaluation.</w:t>
      </w:r>
    </w:p>
    <w:p w:rsidR="001707CA" w:rsidRDefault="001707CA" w:rsidP="005034E1">
      <w:r>
        <w:t xml:space="preserve">Below is a brief description of the methodology used to estimate HOU and CF values.  The detailed methodology can be found </w:t>
      </w:r>
      <w:r w:rsidRPr="00501E3C">
        <w:t xml:space="preserve">in </w:t>
      </w:r>
      <w:r w:rsidRPr="00DF0815">
        <w:t>Appendix A</w:t>
      </w:r>
      <w:r>
        <w:t>-2.1.</w:t>
      </w:r>
      <w:r>
        <w:rPr>
          <w:rStyle w:val="FootnoteReference"/>
        </w:rPr>
        <w:footnoteReference w:id="3"/>
      </w:r>
      <w:r>
        <w:t xml:space="preserve">  Further, additional information about the on-site survey activities can be found in the 20</w:t>
      </w:r>
      <w:r w:rsidRPr="00C43C7C">
        <w:t>06</w:t>
      </w:r>
      <w:r>
        <w:t>-</w:t>
      </w:r>
      <w:r w:rsidRPr="00C43C7C">
        <w:t xml:space="preserve">08 Small Commercial </w:t>
      </w:r>
      <w:r>
        <w:t>Contract Group Evaluation Report available on CALMAC.</w:t>
      </w:r>
    </w:p>
    <w:p w:rsidR="001707CA" w:rsidRDefault="001707CA" w:rsidP="005034E1">
      <w:pPr>
        <w:pStyle w:val="Heading4"/>
      </w:pPr>
      <w:bookmarkStart w:id="22" w:name="_Toc307490351"/>
      <w:r>
        <w:t>Logger Data Collection and QC</w:t>
      </w:r>
      <w:bookmarkEnd w:id="22"/>
    </w:p>
    <w:p w:rsidR="001707CA" w:rsidRDefault="001707CA" w:rsidP="005034E1">
      <w:r>
        <w:t>Time-of-use (TOU) loggers were installed to collect lighting usage data on-site.</w:t>
      </w:r>
      <w:r>
        <w:rPr>
          <w:rStyle w:val="FootnoteReference"/>
        </w:rPr>
        <w:footnoteReference w:id="4"/>
      </w:r>
      <w:r>
        <w:t xml:space="preserve">  The TOU loggers monitor on/off events.  The TOU data went through stringent quality control procedures.  Each logger was reviewed in addition to running the data through code to highlight possible problem loggers.  As a result of the validation process, logger data were dispositioned as either good or unusable.  </w:t>
      </w:r>
    </w:p>
    <w:p w:rsidR="001707CA" w:rsidRDefault="001707CA" w:rsidP="005034E1">
      <w:r>
        <w:t>The loggers were installed over the period between September 2008 through October 2009 with the majority of loggers installed in the second and third quarters of 2009.  The loggers were installed at each site for an extended period in most cases.  More than 75% of the loggers recorded lighting usage for more than eight weeks.  The bulk of the remaining loggers had between six to eight weeks of monitored data.</w:t>
      </w:r>
    </w:p>
    <w:p w:rsidR="001707CA" w:rsidRDefault="001707CA" w:rsidP="005034E1">
      <w:pPr>
        <w:pStyle w:val="Heading4"/>
      </w:pPr>
      <w:bookmarkStart w:id="23" w:name="_Toc307490352"/>
      <w:r>
        <w:t>Logger Data Analysis</w:t>
      </w:r>
      <w:bookmarkEnd w:id="23"/>
    </w:p>
    <w:p w:rsidR="001707CA" w:rsidRDefault="001707CA" w:rsidP="005034E1">
      <w:r>
        <w:t>The validated loggers were then used to calculate hourly shapes for each logger and then were weighted to develop hours-of-use and CF estimates.</w:t>
      </w:r>
      <w:r>
        <w:rPr>
          <w:rStyle w:val="FootnoteReference"/>
        </w:rPr>
        <w:footnoteReference w:id="5"/>
      </w:r>
      <w:r>
        <w:t xml:space="preserve">  The results of this re-analysis of the Small Commercial and LGP logger data differs from the results presented in the final reports for those two studies.  The primary differences include:</w:t>
      </w:r>
    </w:p>
    <w:p w:rsidR="001707CA" w:rsidRDefault="001707CA" w:rsidP="00E14C6E">
      <w:pPr>
        <w:pStyle w:val="ListParagraph"/>
        <w:numPr>
          <w:ilvl w:val="0"/>
          <w:numId w:val="16"/>
        </w:numPr>
      </w:pPr>
      <w:r>
        <w:t>The Small Commercial report presents HOU and CFs by measure group, program delivery mechanism, building type and activity area.  The values proposed below aggregate the results across program delivery mechanisms for the DEER 2011.  The primary reason for this is to increase the sample sizes.</w:t>
      </w:r>
    </w:p>
    <w:p w:rsidR="001707CA" w:rsidRDefault="001707CA" w:rsidP="00E14C6E">
      <w:pPr>
        <w:pStyle w:val="ListParagraph"/>
        <w:numPr>
          <w:ilvl w:val="0"/>
          <w:numId w:val="16"/>
        </w:numPr>
      </w:pPr>
      <w:r>
        <w:t>The Small Commercial logger analysis used site weights in addition to the lamp count weights to weight up appropriately to the population of the program participants.  However, the team did not feel this was appropriate since the weighting can cause some sites to have large weights due only to the fact that they were originally misclassified in the program tracking database.</w:t>
      </w:r>
    </w:p>
    <w:p w:rsidR="001707CA" w:rsidRDefault="001707CA" w:rsidP="005034E1">
      <w:pPr>
        <w:pStyle w:val="Halfline"/>
      </w:pPr>
    </w:p>
    <w:p w:rsidR="001707CA" w:rsidRDefault="001707CA" w:rsidP="005034E1">
      <w:pPr>
        <w:pStyle w:val="Heading4"/>
      </w:pPr>
      <w:bookmarkStart w:id="24" w:name="_Toc307490353"/>
      <w:r>
        <w:t>Initially Suggested HOU and CFs</w:t>
      </w:r>
      <w:bookmarkEnd w:id="24"/>
    </w:p>
    <w:p w:rsidR="001707CA" w:rsidRDefault="001707CA" w:rsidP="005034E1">
      <w:r>
        <w:t>The results have been calculated in several different formats.  The team has prepared results at the following levels of aggregation:</w:t>
      </w:r>
    </w:p>
    <w:p w:rsidR="001707CA" w:rsidRDefault="001707CA" w:rsidP="00E14C6E">
      <w:pPr>
        <w:pStyle w:val="ListParagraph"/>
        <w:numPr>
          <w:ilvl w:val="0"/>
          <w:numId w:val="17"/>
        </w:numPr>
      </w:pPr>
      <w:r>
        <w:rPr>
          <w:b/>
        </w:rPr>
        <w:t>Most Aggregated</w:t>
      </w:r>
      <w:r w:rsidRPr="00CC0C95">
        <w:rPr>
          <w:b/>
        </w:rPr>
        <w:t xml:space="preserve"> Level:</w:t>
      </w:r>
      <w:r>
        <w:t xml:space="preserve">  HOU and CF values by measure group and building type.  Presented in </w:t>
      </w:r>
      <w:r w:rsidR="008F2ECC">
        <w:fldChar w:fldCharType="begin"/>
      </w:r>
      <w:r>
        <w:instrText xml:space="preserve"> REF _Ref307393392 \h </w:instrText>
      </w:r>
      <w:r w:rsidR="008F2ECC">
        <w:fldChar w:fldCharType="separate"/>
      </w:r>
      <w:r w:rsidR="007E2AFB">
        <w:t xml:space="preserve">Table </w:t>
      </w:r>
      <w:r w:rsidR="007E2AFB">
        <w:rPr>
          <w:noProof/>
        </w:rPr>
        <w:t>4</w:t>
      </w:r>
      <w:r w:rsidR="007E2AFB">
        <w:noBreakHyphen/>
      </w:r>
      <w:r w:rsidR="007E2AFB">
        <w:rPr>
          <w:noProof/>
        </w:rPr>
        <w:t>10</w:t>
      </w:r>
      <w:r w:rsidR="008F2ECC">
        <w:fldChar w:fldCharType="end"/>
      </w:r>
      <w:r>
        <w:t xml:space="preserve"> and </w:t>
      </w:r>
      <w:r w:rsidR="008F2ECC">
        <w:fldChar w:fldCharType="begin"/>
      </w:r>
      <w:r>
        <w:instrText xml:space="preserve"> REF _Ref307393394 \h </w:instrText>
      </w:r>
      <w:r w:rsidR="008F2ECC">
        <w:fldChar w:fldCharType="separate"/>
      </w:r>
      <w:r w:rsidR="007E2AFB">
        <w:t xml:space="preserve">Table </w:t>
      </w:r>
      <w:r w:rsidR="007E2AFB">
        <w:rPr>
          <w:noProof/>
        </w:rPr>
        <w:t>4</w:t>
      </w:r>
      <w:r w:rsidR="007E2AFB">
        <w:noBreakHyphen/>
      </w:r>
      <w:r w:rsidR="007E2AFB">
        <w:rPr>
          <w:noProof/>
        </w:rPr>
        <w:t>11</w:t>
      </w:r>
      <w:r w:rsidR="008F2ECC">
        <w:fldChar w:fldCharType="end"/>
      </w:r>
      <w:r>
        <w:t xml:space="preserve"> for linear fluorescents and CFLs respectively.</w:t>
      </w:r>
    </w:p>
    <w:p w:rsidR="001707CA" w:rsidRDefault="001707CA" w:rsidP="00E14C6E">
      <w:pPr>
        <w:pStyle w:val="ListParagraph"/>
        <w:numPr>
          <w:ilvl w:val="0"/>
          <w:numId w:val="17"/>
        </w:numPr>
      </w:pPr>
      <w:r>
        <w:rPr>
          <w:b/>
        </w:rPr>
        <w:t>More</w:t>
      </w:r>
      <w:r w:rsidRPr="00CC0C95">
        <w:rPr>
          <w:b/>
        </w:rPr>
        <w:t xml:space="preserve"> Detailed Level:</w:t>
      </w:r>
      <w:r>
        <w:t xml:space="preserve"> </w:t>
      </w:r>
      <w:r w:rsidRPr="005B4B80">
        <w:t xml:space="preserve"> </w:t>
      </w:r>
      <w:r>
        <w:t>HOU and CF values by measure group, building type, and activity area.  These estimates are available on request.</w:t>
      </w:r>
    </w:p>
    <w:p w:rsidR="001707CA" w:rsidRDefault="001707CA" w:rsidP="00E14C6E">
      <w:pPr>
        <w:pStyle w:val="ListParagraph"/>
        <w:numPr>
          <w:ilvl w:val="0"/>
          <w:numId w:val="17"/>
        </w:numPr>
      </w:pPr>
      <w:r w:rsidRPr="00CC0C95">
        <w:rPr>
          <w:b/>
        </w:rPr>
        <w:t>Most Detailed Level:</w:t>
      </w:r>
      <w:r>
        <w:t xml:space="preserve">  8-day hourly load shapes by measure group, building type, and activity area.  </w:t>
      </w:r>
      <w:r w:rsidRPr="00944081">
        <w:t xml:space="preserve"> </w:t>
      </w:r>
      <w:r>
        <w:t>These estimates are available on request.</w:t>
      </w:r>
    </w:p>
    <w:p w:rsidR="001707CA" w:rsidRDefault="001707CA" w:rsidP="005034E1">
      <w:pPr>
        <w:pStyle w:val="Halfline"/>
      </w:pPr>
    </w:p>
    <w:p w:rsidR="001707CA" w:rsidRDefault="001707CA" w:rsidP="005034E1">
      <w:pPr>
        <w:pStyle w:val="Caption"/>
      </w:pPr>
      <w:bookmarkStart w:id="25" w:name="_Ref307393392"/>
      <w:r>
        <w:t xml:space="preserve">Table </w:t>
      </w:r>
      <w:fldSimple w:instr=" STYLEREF 1 \s ">
        <w:r w:rsidR="007E2AFB">
          <w:rPr>
            <w:noProof/>
          </w:rPr>
          <w:t>4</w:t>
        </w:r>
      </w:fldSimple>
      <w:r w:rsidR="002D454A">
        <w:noBreakHyphen/>
      </w:r>
      <w:fldSimple w:instr=" SEQ Table \* ARABIC \s 1 ">
        <w:r w:rsidR="007E2AFB">
          <w:rPr>
            <w:noProof/>
          </w:rPr>
          <w:t>10</w:t>
        </w:r>
      </w:fldSimple>
      <w:bookmarkEnd w:id="25"/>
      <w:r>
        <w:t>:  Potential Updates for HOU and CF – Linear Fluorescents</w:t>
      </w:r>
    </w:p>
    <w:tbl>
      <w:tblPr>
        <w:tblW w:w="959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A0"/>
      </w:tblPr>
      <w:tblGrid>
        <w:gridCol w:w="3445"/>
        <w:gridCol w:w="1536"/>
        <w:gridCol w:w="1536"/>
        <w:gridCol w:w="1536"/>
        <w:gridCol w:w="1537"/>
      </w:tblGrid>
      <w:tr w:rsidR="001707CA" w:rsidTr="002019D1">
        <w:tc>
          <w:tcPr>
            <w:tcW w:w="3445" w:type="dxa"/>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DEER Bldg Type</w:t>
            </w:r>
          </w:p>
        </w:tc>
        <w:tc>
          <w:tcPr>
            <w:tcW w:w="1536" w:type="dxa"/>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 Sites</w:t>
            </w:r>
          </w:p>
        </w:tc>
        <w:tc>
          <w:tcPr>
            <w:tcW w:w="1536" w:type="dxa"/>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 Loggers</w:t>
            </w:r>
          </w:p>
        </w:tc>
        <w:tc>
          <w:tcPr>
            <w:tcW w:w="1536" w:type="dxa"/>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HOU</w:t>
            </w:r>
          </w:p>
        </w:tc>
        <w:tc>
          <w:tcPr>
            <w:tcW w:w="1537" w:type="dxa"/>
            <w:tcBorders>
              <w:top w:val="single" w:sz="12" w:space="0" w:color="auto"/>
              <w:bottom w:val="single" w:sz="12" w:space="0" w:color="auto"/>
            </w:tcBorders>
            <w:shd w:val="pct20" w:color="auto" w:fill="auto"/>
          </w:tcPr>
          <w:p w:rsidR="001707CA" w:rsidRPr="002019D1" w:rsidRDefault="001707CA" w:rsidP="002019D1">
            <w:pPr>
              <w:keepNext/>
              <w:keepLines/>
              <w:spacing w:before="40" w:after="40" w:line="240" w:lineRule="auto"/>
              <w:jc w:val="center"/>
              <w:rPr>
                <w:b/>
              </w:rPr>
            </w:pPr>
            <w:r w:rsidRPr="002019D1">
              <w:rPr>
                <w:b/>
              </w:rPr>
              <w:t>CF</w:t>
            </w:r>
          </w:p>
        </w:tc>
      </w:tr>
      <w:tr w:rsidR="001707CA" w:rsidTr="002019D1">
        <w:tc>
          <w:tcPr>
            <w:tcW w:w="3445" w:type="dxa"/>
            <w:vAlign w:val="bottom"/>
          </w:tcPr>
          <w:p w:rsidR="001707CA" w:rsidRPr="00177DEE" w:rsidRDefault="001707CA" w:rsidP="002019D1">
            <w:pPr>
              <w:keepNext/>
              <w:keepLines/>
              <w:spacing w:before="40" w:after="40" w:line="240" w:lineRule="auto"/>
              <w:jc w:val="left"/>
            </w:pPr>
            <w:r w:rsidRPr="00177DEE">
              <w:t>Assembly</w:t>
            </w:r>
            <w:r>
              <w:t>*</w:t>
            </w:r>
          </w:p>
        </w:tc>
        <w:tc>
          <w:tcPr>
            <w:tcW w:w="1536" w:type="dxa"/>
            <w:vAlign w:val="center"/>
          </w:tcPr>
          <w:p w:rsidR="001707CA" w:rsidRPr="00C71AD5" w:rsidRDefault="001707CA" w:rsidP="002019D1">
            <w:pPr>
              <w:keepNext/>
              <w:keepLines/>
              <w:spacing w:before="40" w:after="40" w:line="240" w:lineRule="auto"/>
              <w:jc w:val="center"/>
            </w:pPr>
            <w:r>
              <w:t>16</w:t>
            </w:r>
          </w:p>
        </w:tc>
        <w:tc>
          <w:tcPr>
            <w:tcW w:w="1536" w:type="dxa"/>
            <w:vAlign w:val="center"/>
          </w:tcPr>
          <w:p w:rsidR="001707CA" w:rsidRPr="00C71AD5" w:rsidRDefault="001707CA" w:rsidP="002019D1">
            <w:pPr>
              <w:keepNext/>
              <w:keepLines/>
              <w:spacing w:before="40" w:after="40" w:line="240" w:lineRule="auto"/>
              <w:jc w:val="center"/>
            </w:pPr>
            <w:r>
              <w:t>156</w:t>
            </w:r>
          </w:p>
        </w:tc>
        <w:tc>
          <w:tcPr>
            <w:tcW w:w="1536" w:type="dxa"/>
            <w:vAlign w:val="center"/>
          </w:tcPr>
          <w:p w:rsidR="001707CA" w:rsidRPr="001801A2" w:rsidRDefault="001707CA" w:rsidP="002019D1">
            <w:pPr>
              <w:keepNext/>
              <w:keepLines/>
              <w:spacing w:before="40" w:after="40" w:line="240" w:lineRule="auto"/>
              <w:jc w:val="center"/>
            </w:pPr>
            <w:r w:rsidRPr="001801A2">
              <w:t>1,213</w:t>
            </w:r>
          </w:p>
        </w:tc>
        <w:tc>
          <w:tcPr>
            <w:tcW w:w="1537" w:type="dxa"/>
            <w:vAlign w:val="bottom"/>
          </w:tcPr>
          <w:p w:rsidR="001707CA" w:rsidRPr="001801A2" w:rsidRDefault="001707CA" w:rsidP="002019D1">
            <w:pPr>
              <w:keepNext/>
              <w:keepLines/>
              <w:spacing w:before="40" w:after="40" w:line="240" w:lineRule="auto"/>
              <w:jc w:val="center"/>
            </w:pPr>
            <w:r w:rsidRPr="001801A2">
              <w:t>0.29</w:t>
            </w:r>
          </w:p>
        </w:tc>
      </w:tr>
      <w:tr w:rsidR="001707CA" w:rsidTr="002019D1">
        <w:tc>
          <w:tcPr>
            <w:tcW w:w="3445" w:type="dxa"/>
            <w:vAlign w:val="bottom"/>
          </w:tcPr>
          <w:p w:rsidR="001707CA" w:rsidRPr="005454E6" w:rsidRDefault="001707CA" w:rsidP="002019D1">
            <w:pPr>
              <w:keepNext/>
              <w:keepLines/>
              <w:spacing w:before="40" w:after="40" w:line="240" w:lineRule="auto"/>
              <w:jc w:val="left"/>
            </w:pPr>
            <w:r w:rsidRPr="005454E6">
              <w:t>Education - Community College</w:t>
            </w:r>
          </w:p>
        </w:tc>
        <w:tc>
          <w:tcPr>
            <w:tcW w:w="1536" w:type="dxa"/>
            <w:vAlign w:val="bottom"/>
          </w:tcPr>
          <w:p w:rsidR="001707CA" w:rsidRPr="005454E6" w:rsidRDefault="001707CA" w:rsidP="002019D1">
            <w:pPr>
              <w:keepNext/>
              <w:keepLines/>
              <w:spacing w:before="40" w:after="40" w:line="240" w:lineRule="auto"/>
              <w:jc w:val="center"/>
            </w:pPr>
            <w:r w:rsidRPr="005454E6">
              <w:t>7</w:t>
            </w:r>
          </w:p>
        </w:tc>
        <w:tc>
          <w:tcPr>
            <w:tcW w:w="1536" w:type="dxa"/>
            <w:vAlign w:val="bottom"/>
          </w:tcPr>
          <w:p w:rsidR="001707CA" w:rsidRPr="005454E6" w:rsidRDefault="001707CA" w:rsidP="002019D1">
            <w:pPr>
              <w:keepNext/>
              <w:keepLines/>
              <w:spacing w:before="40" w:after="40" w:line="240" w:lineRule="auto"/>
              <w:jc w:val="center"/>
            </w:pPr>
            <w:r w:rsidRPr="005454E6">
              <w:t xml:space="preserve">261 </w:t>
            </w:r>
          </w:p>
        </w:tc>
        <w:tc>
          <w:tcPr>
            <w:tcW w:w="1536" w:type="dxa"/>
            <w:vAlign w:val="center"/>
          </w:tcPr>
          <w:p w:rsidR="001707CA" w:rsidRPr="001801A2" w:rsidRDefault="001707CA" w:rsidP="002019D1">
            <w:pPr>
              <w:keepNext/>
              <w:keepLines/>
              <w:spacing w:before="40" w:after="40" w:line="240" w:lineRule="auto"/>
              <w:jc w:val="center"/>
            </w:pPr>
          </w:p>
        </w:tc>
        <w:tc>
          <w:tcPr>
            <w:tcW w:w="1537" w:type="dxa"/>
          </w:tcPr>
          <w:p w:rsidR="001707CA" w:rsidRPr="001801A2" w:rsidRDefault="001707CA" w:rsidP="002019D1">
            <w:pPr>
              <w:keepNext/>
              <w:keepLines/>
              <w:spacing w:before="40" w:after="40" w:line="240" w:lineRule="auto"/>
              <w:jc w:val="center"/>
            </w:pPr>
          </w:p>
        </w:tc>
      </w:tr>
      <w:tr w:rsidR="001707CA" w:rsidTr="002019D1">
        <w:tc>
          <w:tcPr>
            <w:tcW w:w="3445" w:type="dxa"/>
            <w:vAlign w:val="bottom"/>
          </w:tcPr>
          <w:p w:rsidR="001707CA" w:rsidRPr="005454E6" w:rsidRDefault="001707CA" w:rsidP="002019D1">
            <w:pPr>
              <w:keepNext/>
              <w:keepLines/>
              <w:spacing w:before="40" w:after="40" w:line="240" w:lineRule="auto"/>
              <w:jc w:val="left"/>
            </w:pPr>
            <w:r w:rsidRPr="005454E6">
              <w:t>Education - University</w:t>
            </w:r>
          </w:p>
        </w:tc>
        <w:tc>
          <w:tcPr>
            <w:tcW w:w="1536" w:type="dxa"/>
            <w:vAlign w:val="bottom"/>
          </w:tcPr>
          <w:p w:rsidR="001707CA" w:rsidRPr="005454E6" w:rsidRDefault="001707CA" w:rsidP="002019D1">
            <w:pPr>
              <w:keepNext/>
              <w:keepLines/>
              <w:spacing w:before="40" w:after="40" w:line="240" w:lineRule="auto"/>
              <w:jc w:val="center"/>
            </w:pPr>
            <w:r w:rsidRPr="005454E6">
              <w:t>7</w:t>
            </w:r>
          </w:p>
        </w:tc>
        <w:tc>
          <w:tcPr>
            <w:tcW w:w="1536" w:type="dxa"/>
            <w:vAlign w:val="bottom"/>
          </w:tcPr>
          <w:p w:rsidR="001707CA" w:rsidRPr="005454E6" w:rsidRDefault="001707CA" w:rsidP="002019D1">
            <w:pPr>
              <w:keepNext/>
              <w:keepLines/>
              <w:spacing w:before="40" w:after="40" w:line="240" w:lineRule="auto"/>
              <w:jc w:val="center"/>
            </w:pPr>
            <w:r w:rsidRPr="005454E6">
              <w:t>294</w:t>
            </w:r>
          </w:p>
        </w:tc>
        <w:tc>
          <w:tcPr>
            <w:tcW w:w="1536" w:type="dxa"/>
            <w:vAlign w:val="center"/>
          </w:tcPr>
          <w:p w:rsidR="001707CA" w:rsidRPr="001801A2" w:rsidRDefault="001707CA" w:rsidP="002019D1">
            <w:pPr>
              <w:keepNext/>
              <w:keepLines/>
              <w:spacing w:before="40" w:after="40" w:line="240" w:lineRule="auto"/>
              <w:jc w:val="center"/>
            </w:pPr>
          </w:p>
        </w:tc>
        <w:tc>
          <w:tcPr>
            <w:tcW w:w="1537" w:type="dxa"/>
          </w:tcPr>
          <w:p w:rsidR="001707CA" w:rsidRPr="001801A2" w:rsidRDefault="001707CA" w:rsidP="002019D1">
            <w:pPr>
              <w:keepNext/>
              <w:keepLines/>
              <w:spacing w:before="40" w:after="40" w:line="240" w:lineRule="auto"/>
              <w:jc w:val="center"/>
            </w:pPr>
          </w:p>
        </w:tc>
      </w:tr>
      <w:tr w:rsidR="001707CA" w:rsidTr="002019D1">
        <w:tc>
          <w:tcPr>
            <w:tcW w:w="3445" w:type="dxa"/>
            <w:vAlign w:val="bottom"/>
          </w:tcPr>
          <w:p w:rsidR="001707CA" w:rsidRPr="00177DEE" w:rsidRDefault="001707CA" w:rsidP="002019D1">
            <w:pPr>
              <w:keepNext/>
              <w:keepLines/>
              <w:spacing w:before="40" w:after="40" w:line="240" w:lineRule="auto"/>
              <w:jc w:val="left"/>
            </w:pPr>
            <w:r w:rsidRPr="00177DEE">
              <w:t>Grocery</w:t>
            </w:r>
          </w:p>
        </w:tc>
        <w:tc>
          <w:tcPr>
            <w:tcW w:w="1536" w:type="dxa"/>
            <w:vAlign w:val="center"/>
          </w:tcPr>
          <w:p w:rsidR="001707CA" w:rsidRPr="00177DEE" w:rsidRDefault="001707CA" w:rsidP="002019D1">
            <w:pPr>
              <w:keepNext/>
              <w:keepLines/>
              <w:spacing w:before="40" w:after="40" w:line="240" w:lineRule="auto"/>
              <w:jc w:val="center"/>
            </w:pPr>
            <w:r w:rsidRPr="00177DEE">
              <w:t>15</w:t>
            </w:r>
          </w:p>
        </w:tc>
        <w:tc>
          <w:tcPr>
            <w:tcW w:w="1536" w:type="dxa"/>
            <w:vAlign w:val="center"/>
          </w:tcPr>
          <w:p w:rsidR="001707CA" w:rsidRPr="00177DEE" w:rsidRDefault="001707CA" w:rsidP="002019D1">
            <w:pPr>
              <w:keepNext/>
              <w:keepLines/>
              <w:spacing w:before="40" w:after="40" w:line="240" w:lineRule="auto"/>
              <w:jc w:val="center"/>
            </w:pPr>
            <w:r w:rsidRPr="00177DEE">
              <w:t>74</w:t>
            </w:r>
          </w:p>
        </w:tc>
        <w:tc>
          <w:tcPr>
            <w:tcW w:w="1536" w:type="dxa"/>
            <w:vAlign w:val="center"/>
          </w:tcPr>
          <w:p w:rsidR="001707CA" w:rsidRPr="001801A2" w:rsidRDefault="001707CA" w:rsidP="002019D1">
            <w:pPr>
              <w:keepNext/>
              <w:keepLines/>
              <w:spacing w:before="40" w:after="40" w:line="240" w:lineRule="auto"/>
              <w:jc w:val="center"/>
            </w:pPr>
            <w:r w:rsidRPr="001801A2">
              <w:t>5,292</w:t>
            </w:r>
          </w:p>
        </w:tc>
        <w:tc>
          <w:tcPr>
            <w:tcW w:w="1537" w:type="dxa"/>
            <w:vAlign w:val="bottom"/>
          </w:tcPr>
          <w:p w:rsidR="001707CA" w:rsidRPr="001801A2" w:rsidRDefault="001707CA" w:rsidP="002019D1">
            <w:pPr>
              <w:keepNext/>
              <w:keepLines/>
              <w:spacing w:before="40" w:after="40" w:line="240" w:lineRule="auto"/>
              <w:jc w:val="center"/>
            </w:pPr>
            <w:r w:rsidRPr="001801A2">
              <w:t>0.90</w:t>
            </w:r>
          </w:p>
        </w:tc>
      </w:tr>
      <w:tr w:rsidR="001707CA" w:rsidTr="002019D1">
        <w:tc>
          <w:tcPr>
            <w:tcW w:w="3445" w:type="dxa"/>
            <w:vAlign w:val="bottom"/>
          </w:tcPr>
          <w:p w:rsidR="001707CA" w:rsidRPr="00177DEE" w:rsidRDefault="001707CA" w:rsidP="002019D1">
            <w:pPr>
              <w:keepNext/>
              <w:keepLines/>
              <w:spacing w:before="40" w:after="40" w:line="240" w:lineRule="auto"/>
              <w:jc w:val="left"/>
            </w:pPr>
            <w:r w:rsidRPr="00177DEE">
              <w:t>Health/Medical - Clinic</w:t>
            </w:r>
          </w:p>
        </w:tc>
        <w:tc>
          <w:tcPr>
            <w:tcW w:w="1536" w:type="dxa"/>
            <w:vAlign w:val="center"/>
          </w:tcPr>
          <w:p w:rsidR="001707CA" w:rsidRPr="00177DEE" w:rsidRDefault="001707CA" w:rsidP="002019D1">
            <w:pPr>
              <w:keepNext/>
              <w:keepLines/>
              <w:spacing w:before="40" w:after="40" w:line="240" w:lineRule="auto"/>
              <w:jc w:val="center"/>
            </w:pPr>
            <w:r w:rsidRPr="00177DEE">
              <w:t>40</w:t>
            </w:r>
          </w:p>
        </w:tc>
        <w:tc>
          <w:tcPr>
            <w:tcW w:w="1536" w:type="dxa"/>
            <w:vAlign w:val="center"/>
          </w:tcPr>
          <w:p w:rsidR="001707CA" w:rsidRPr="00177DEE" w:rsidRDefault="001707CA" w:rsidP="002019D1">
            <w:pPr>
              <w:keepNext/>
              <w:keepLines/>
              <w:spacing w:before="40" w:after="40" w:line="240" w:lineRule="auto"/>
              <w:jc w:val="center"/>
            </w:pPr>
            <w:r w:rsidRPr="00177DEE">
              <w:t>332</w:t>
            </w:r>
          </w:p>
        </w:tc>
        <w:tc>
          <w:tcPr>
            <w:tcW w:w="1536" w:type="dxa"/>
            <w:vAlign w:val="center"/>
          </w:tcPr>
          <w:p w:rsidR="001707CA" w:rsidRPr="001801A2" w:rsidRDefault="001707CA" w:rsidP="002019D1">
            <w:pPr>
              <w:keepNext/>
              <w:keepLines/>
              <w:spacing w:before="40" w:after="40" w:line="240" w:lineRule="auto"/>
              <w:jc w:val="center"/>
            </w:pPr>
            <w:r w:rsidRPr="001801A2">
              <w:t>3,501</w:t>
            </w:r>
          </w:p>
        </w:tc>
        <w:tc>
          <w:tcPr>
            <w:tcW w:w="1537" w:type="dxa"/>
            <w:vAlign w:val="bottom"/>
          </w:tcPr>
          <w:p w:rsidR="001707CA" w:rsidRPr="001801A2" w:rsidRDefault="001707CA" w:rsidP="002019D1">
            <w:pPr>
              <w:keepNext/>
              <w:keepLines/>
              <w:spacing w:before="40" w:after="40" w:line="240" w:lineRule="auto"/>
              <w:jc w:val="center"/>
            </w:pPr>
            <w:r w:rsidRPr="001801A2">
              <w:t>0.71</w:t>
            </w:r>
          </w:p>
        </w:tc>
      </w:tr>
      <w:tr w:rsidR="001707CA" w:rsidTr="002019D1">
        <w:tc>
          <w:tcPr>
            <w:tcW w:w="3445" w:type="dxa"/>
            <w:vAlign w:val="bottom"/>
          </w:tcPr>
          <w:p w:rsidR="001707CA" w:rsidRPr="00177DEE" w:rsidRDefault="001707CA" w:rsidP="002019D1">
            <w:pPr>
              <w:keepNext/>
              <w:keepLines/>
              <w:spacing w:before="40" w:after="40" w:line="240" w:lineRule="auto"/>
              <w:jc w:val="left"/>
            </w:pPr>
            <w:r w:rsidRPr="00177DEE">
              <w:t>Office - Small</w:t>
            </w:r>
          </w:p>
        </w:tc>
        <w:tc>
          <w:tcPr>
            <w:tcW w:w="1536" w:type="dxa"/>
            <w:vAlign w:val="center"/>
          </w:tcPr>
          <w:p w:rsidR="001707CA" w:rsidRPr="00177DEE" w:rsidRDefault="001707CA" w:rsidP="002019D1">
            <w:pPr>
              <w:keepNext/>
              <w:keepLines/>
              <w:spacing w:before="40" w:after="40" w:line="240" w:lineRule="auto"/>
              <w:jc w:val="center"/>
            </w:pPr>
            <w:r w:rsidRPr="00177DEE">
              <w:t>119</w:t>
            </w:r>
          </w:p>
        </w:tc>
        <w:tc>
          <w:tcPr>
            <w:tcW w:w="1536" w:type="dxa"/>
            <w:vAlign w:val="center"/>
          </w:tcPr>
          <w:p w:rsidR="001707CA" w:rsidRPr="00177DEE" w:rsidRDefault="001707CA" w:rsidP="002019D1">
            <w:pPr>
              <w:keepNext/>
              <w:keepLines/>
              <w:spacing w:before="40" w:after="40" w:line="240" w:lineRule="auto"/>
              <w:jc w:val="center"/>
            </w:pPr>
            <w:r w:rsidRPr="00177DEE">
              <w:t>771</w:t>
            </w:r>
          </w:p>
        </w:tc>
        <w:tc>
          <w:tcPr>
            <w:tcW w:w="1536" w:type="dxa"/>
            <w:vAlign w:val="center"/>
          </w:tcPr>
          <w:p w:rsidR="001707CA" w:rsidRPr="001801A2" w:rsidRDefault="001707CA" w:rsidP="002019D1">
            <w:pPr>
              <w:keepNext/>
              <w:keepLines/>
              <w:spacing w:before="40" w:after="40" w:line="240" w:lineRule="auto"/>
              <w:jc w:val="center"/>
            </w:pPr>
            <w:r w:rsidRPr="001801A2">
              <w:t>2,545</w:t>
            </w:r>
          </w:p>
        </w:tc>
        <w:tc>
          <w:tcPr>
            <w:tcW w:w="1537" w:type="dxa"/>
            <w:vAlign w:val="bottom"/>
          </w:tcPr>
          <w:p w:rsidR="001707CA" w:rsidRPr="001801A2" w:rsidRDefault="001707CA" w:rsidP="002019D1">
            <w:pPr>
              <w:keepNext/>
              <w:keepLines/>
              <w:spacing w:before="40" w:after="40" w:line="240" w:lineRule="auto"/>
              <w:jc w:val="center"/>
            </w:pPr>
            <w:r w:rsidRPr="001801A2">
              <w:t>0.66</w:t>
            </w:r>
          </w:p>
        </w:tc>
      </w:tr>
      <w:tr w:rsidR="001707CA" w:rsidTr="002019D1">
        <w:tc>
          <w:tcPr>
            <w:tcW w:w="3445" w:type="dxa"/>
            <w:vAlign w:val="bottom"/>
          </w:tcPr>
          <w:p w:rsidR="001707CA" w:rsidRPr="00177DEE" w:rsidRDefault="001707CA" w:rsidP="002019D1">
            <w:pPr>
              <w:keepNext/>
              <w:keepLines/>
              <w:spacing w:before="40" w:after="40" w:line="240" w:lineRule="auto"/>
              <w:jc w:val="left"/>
            </w:pPr>
            <w:r w:rsidRPr="00177DEE">
              <w:t>Other</w:t>
            </w:r>
          </w:p>
        </w:tc>
        <w:tc>
          <w:tcPr>
            <w:tcW w:w="1536" w:type="dxa"/>
            <w:vAlign w:val="center"/>
          </w:tcPr>
          <w:p w:rsidR="001707CA" w:rsidRPr="00177DEE" w:rsidRDefault="001707CA" w:rsidP="002019D1">
            <w:pPr>
              <w:keepNext/>
              <w:keepLines/>
              <w:spacing w:before="40" w:after="40" w:line="240" w:lineRule="auto"/>
              <w:jc w:val="center"/>
            </w:pPr>
            <w:r>
              <w:t>118</w:t>
            </w:r>
          </w:p>
        </w:tc>
        <w:tc>
          <w:tcPr>
            <w:tcW w:w="1536" w:type="dxa"/>
            <w:vAlign w:val="center"/>
          </w:tcPr>
          <w:p w:rsidR="001707CA" w:rsidRPr="00177DEE" w:rsidRDefault="001707CA" w:rsidP="002019D1">
            <w:pPr>
              <w:keepNext/>
              <w:keepLines/>
              <w:spacing w:before="40" w:after="40" w:line="240" w:lineRule="auto"/>
              <w:jc w:val="center"/>
            </w:pPr>
            <w:r>
              <w:t>633</w:t>
            </w:r>
          </w:p>
        </w:tc>
        <w:tc>
          <w:tcPr>
            <w:tcW w:w="1536" w:type="dxa"/>
            <w:vAlign w:val="center"/>
          </w:tcPr>
          <w:p w:rsidR="001707CA" w:rsidRPr="001801A2" w:rsidRDefault="001707CA" w:rsidP="002019D1">
            <w:pPr>
              <w:keepNext/>
              <w:keepLines/>
              <w:spacing w:before="40" w:after="40" w:line="240" w:lineRule="auto"/>
              <w:jc w:val="center"/>
            </w:pPr>
            <w:r w:rsidRPr="001801A2">
              <w:t>2,773</w:t>
            </w:r>
          </w:p>
        </w:tc>
        <w:tc>
          <w:tcPr>
            <w:tcW w:w="1537" w:type="dxa"/>
            <w:vAlign w:val="bottom"/>
          </w:tcPr>
          <w:p w:rsidR="001707CA" w:rsidRPr="001801A2" w:rsidRDefault="001707CA" w:rsidP="002019D1">
            <w:pPr>
              <w:keepNext/>
              <w:keepLines/>
              <w:spacing w:before="40" w:after="40" w:line="240" w:lineRule="auto"/>
              <w:jc w:val="center"/>
            </w:pPr>
            <w:r w:rsidRPr="001801A2">
              <w:t>0.56</w:t>
            </w:r>
          </w:p>
        </w:tc>
      </w:tr>
      <w:tr w:rsidR="001707CA" w:rsidTr="002019D1">
        <w:tc>
          <w:tcPr>
            <w:tcW w:w="3445" w:type="dxa"/>
            <w:vAlign w:val="bottom"/>
          </w:tcPr>
          <w:p w:rsidR="001707CA" w:rsidRPr="00177DEE" w:rsidRDefault="001707CA" w:rsidP="002019D1">
            <w:pPr>
              <w:keepNext/>
              <w:keepLines/>
              <w:spacing w:before="40" w:after="40" w:line="240" w:lineRule="auto"/>
              <w:jc w:val="left"/>
            </w:pPr>
            <w:r w:rsidRPr="00177DEE">
              <w:t>Restaurant</w:t>
            </w:r>
          </w:p>
        </w:tc>
        <w:tc>
          <w:tcPr>
            <w:tcW w:w="1536" w:type="dxa"/>
            <w:vAlign w:val="center"/>
          </w:tcPr>
          <w:p w:rsidR="001707CA" w:rsidRPr="00177DEE" w:rsidRDefault="001707CA" w:rsidP="002019D1">
            <w:pPr>
              <w:keepNext/>
              <w:keepLines/>
              <w:spacing w:before="40" w:after="40" w:line="240" w:lineRule="auto"/>
              <w:jc w:val="center"/>
            </w:pPr>
            <w:r w:rsidRPr="00177DEE">
              <w:t>25</w:t>
            </w:r>
          </w:p>
        </w:tc>
        <w:tc>
          <w:tcPr>
            <w:tcW w:w="1536" w:type="dxa"/>
            <w:vAlign w:val="center"/>
          </w:tcPr>
          <w:p w:rsidR="001707CA" w:rsidRPr="00177DEE" w:rsidRDefault="001707CA" w:rsidP="002019D1">
            <w:pPr>
              <w:keepNext/>
              <w:keepLines/>
              <w:spacing w:before="40" w:after="40" w:line="240" w:lineRule="auto"/>
              <w:jc w:val="center"/>
            </w:pPr>
            <w:r w:rsidRPr="00177DEE">
              <w:t>75</w:t>
            </w:r>
          </w:p>
        </w:tc>
        <w:tc>
          <w:tcPr>
            <w:tcW w:w="1536" w:type="dxa"/>
            <w:vAlign w:val="center"/>
          </w:tcPr>
          <w:p w:rsidR="001707CA" w:rsidRPr="001801A2" w:rsidRDefault="001707CA" w:rsidP="002019D1">
            <w:pPr>
              <w:keepNext/>
              <w:keepLines/>
              <w:spacing w:before="40" w:after="40" w:line="240" w:lineRule="auto"/>
              <w:jc w:val="center"/>
            </w:pPr>
            <w:r w:rsidRPr="001801A2">
              <w:t>3,682</w:t>
            </w:r>
          </w:p>
        </w:tc>
        <w:tc>
          <w:tcPr>
            <w:tcW w:w="1537" w:type="dxa"/>
            <w:vAlign w:val="bottom"/>
          </w:tcPr>
          <w:p w:rsidR="001707CA" w:rsidRPr="001801A2" w:rsidRDefault="001707CA" w:rsidP="002019D1">
            <w:pPr>
              <w:keepNext/>
              <w:keepLines/>
              <w:spacing w:before="40" w:after="40" w:line="240" w:lineRule="auto"/>
              <w:jc w:val="center"/>
            </w:pPr>
            <w:r w:rsidRPr="001801A2">
              <w:t>0.69</w:t>
            </w:r>
          </w:p>
        </w:tc>
      </w:tr>
      <w:tr w:rsidR="001707CA" w:rsidTr="002019D1">
        <w:tc>
          <w:tcPr>
            <w:tcW w:w="3445" w:type="dxa"/>
            <w:vAlign w:val="bottom"/>
          </w:tcPr>
          <w:p w:rsidR="001707CA" w:rsidRPr="00177DEE" w:rsidRDefault="001707CA" w:rsidP="002019D1">
            <w:pPr>
              <w:keepNext/>
              <w:keepLines/>
              <w:spacing w:before="40" w:after="40" w:line="240" w:lineRule="auto"/>
              <w:jc w:val="left"/>
            </w:pPr>
            <w:r w:rsidRPr="00177DEE">
              <w:t>Retail - Small</w:t>
            </w:r>
          </w:p>
        </w:tc>
        <w:tc>
          <w:tcPr>
            <w:tcW w:w="1536" w:type="dxa"/>
            <w:vAlign w:val="center"/>
          </w:tcPr>
          <w:p w:rsidR="001707CA" w:rsidRPr="00177DEE" w:rsidRDefault="001707CA" w:rsidP="002019D1">
            <w:pPr>
              <w:keepNext/>
              <w:keepLines/>
              <w:spacing w:before="40" w:after="40" w:line="240" w:lineRule="auto"/>
              <w:jc w:val="center"/>
            </w:pPr>
            <w:r w:rsidRPr="00177DEE">
              <w:t>196</w:t>
            </w:r>
          </w:p>
        </w:tc>
        <w:tc>
          <w:tcPr>
            <w:tcW w:w="1536" w:type="dxa"/>
            <w:vAlign w:val="center"/>
          </w:tcPr>
          <w:p w:rsidR="001707CA" w:rsidRPr="00177DEE" w:rsidRDefault="001707CA" w:rsidP="002019D1">
            <w:pPr>
              <w:keepNext/>
              <w:keepLines/>
              <w:spacing w:before="40" w:after="40" w:line="240" w:lineRule="auto"/>
              <w:jc w:val="center"/>
            </w:pPr>
            <w:r w:rsidRPr="00177DEE">
              <w:t>948</w:t>
            </w:r>
          </w:p>
        </w:tc>
        <w:tc>
          <w:tcPr>
            <w:tcW w:w="1536" w:type="dxa"/>
            <w:vAlign w:val="center"/>
          </w:tcPr>
          <w:p w:rsidR="001707CA" w:rsidRPr="001801A2" w:rsidRDefault="001707CA" w:rsidP="002019D1">
            <w:pPr>
              <w:keepNext/>
              <w:keepLines/>
              <w:spacing w:before="40" w:after="40" w:line="240" w:lineRule="auto"/>
              <w:jc w:val="center"/>
            </w:pPr>
            <w:r w:rsidRPr="001801A2">
              <w:t>2,691</w:t>
            </w:r>
          </w:p>
        </w:tc>
        <w:tc>
          <w:tcPr>
            <w:tcW w:w="1537" w:type="dxa"/>
            <w:vAlign w:val="bottom"/>
          </w:tcPr>
          <w:p w:rsidR="001707CA" w:rsidRPr="001801A2" w:rsidRDefault="001707CA" w:rsidP="002019D1">
            <w:pPr>
              <w:keepNext/>
              <w:keepLines/>
              <w:spacing w:before="40" w:after="40" w:line="240" w:lineRule="auto"/>
              <w:jc w:val="center"/>
            </w:pPr>
            <w:r w:rsidRPr="001801A2">
              <w:t>0.79</w:t>
            </w:r>
          </w:p>
        </w:tc>
      </w:tr>
      <w:tr w:rsidR="001707CA" w:rsidTr="002019D1">
        <w:tc>
          <w:tcPr>
            <w:tcW w:w="3445" w:type="dxa"/>
            <w:tcBorders>
              <w:bottom w:val="double" w:sz="4" w:space="0" w:color="auto"/>
            </w:tcBorders>
            <w:vAlign w:val="bottom"/>
          </w:tcPr>
          <w:p w:rsidR="001707CA" w:rsidRPr="00177DEE" w:rsidRDefault="001707CA" w:rsidP="002019D1">
            <w:pPr>
              <w:keepNext/>
              <w:keepLines/>
              <w:spacing w:before="40" w:after="40" w:line="240" w:lineRule="auto"/>
              <w:jc w:val="left"/>
            </w:pPr>
            <w:r w:rsidRPr="00177DEE">
              <w:t>Warehouse</w:t>
            </w:r>
          </w:p>
        </w:tc>
        <w:tc>
          <w:tcPr>
            <w:tcW w:w="1536" w:type="dxa"/>
            <w:tcBorders>
              <w:bottom w:val="double" w:sz="4" w:space="0" w:color="auto"/>
            </w:tcBorders>
            <w:vAlign w:val="center"/>
          </w:tcPr>
          <w:p w:rsidR="001707CA" w:rsidRPr="00177DEE" w:rsidRDefault="001707CA" w:rsidP="002019D1">
            <w:pPr>
              <w:keepNext/>
              <w:keepLines/>
              <w:spacing w:before="40" w:after="40" w:line="240" w:lineRule="auto"/>
              <w:jc w:val="center"/>
            </w:pPr>
            <w:r w:rsidRPr="00177DEE">
              <w:t>52</w:t>
            </w:r>
          </w:p>
        </w:tc>
        <w:tc>
          <w:tcPr>
            <w:tcW w:w="1536" w:type="dxa"/>
            <w:tcBorders>
              <w:bottom w:val="double" w:sz="4" w:space="0" w:color="auto"/>
            </w:tcBorders>
            <w:vAlign w:val="center"/>
          </w:tcPr>
          <w:p w:rsidR="001707CA" w:rsidRPr="00177DEE" w:rsidRDefault="001707CA" w:rsidP="002019D1">
            <w:pPr>
              <w:keepNext/>
              <w:keepLines/>
              <w:spacing w:before="40" w:after="40" w:line="240" w:lineRule="auto"/>
              <w:jc w:val="center"/>
            </w:pPr>
            <w:r w:rsidRPr="00177DEE">
              <w:t>344</w:t>
            </w:r>
          </w:p>
        </w:tc>
        <w:tc>
          <w:tcPr>
            <w:tcW w:w="1536" w:type="dxa"/>
            <w:tcBorders>
              <w:bottom w:val="double" w:sz="4" w:space="0" w:color="auto"/>
            </w:tcBorders>
            <w:vAlign w:val="center"/>
          </w:tcPr>
          <w:p w:rsidR="001707CA" w:rsidRPr="001801A2" w:rsidRDefault="001707CA" w:rsidP="002019D1">
            <w:pPr>
              <w:keepNext/>
              <w:keepLines/>
              <w:spacing w:before="40" w:after="40" w:line="240" w:lineRule="auto"/>
              <w:jc w:val="center"/>
            </w:pPr>
            <w:r w:rsidRPr="001801A2">
              <w:t>2,268</w:t>
            </w:r>
          </w:p>
        </w:tc>
        <w:tc>
          <w:tcPr>
            <w:tcW w:w="1537" w:type="dxa"/>
            <w:tcBorders>
              <w:bottom w:val="double" w:sz="4" w:space="0" w:color="auto"/>
            </w:tcBorders>
            <w:vAlign w:val="bottom"/>
          </w:tcPr>
          <w:p w:rsidR="001707CA" w:rsidRPr="001801A2" w:rsidRDefault="001707CA" w:rsidP="002019D1">
            <w:pPr>
              <w:keepNext/>
              <w:keepLines/>
              <w:spacing w:before="40" w:after="40" w:line="240" w:lineRule="auto"/>
              <w:jc w:val="center"/>
            </w:pPr>
            <w:r w:rsidRPr="001801A2">
              <w:t>0.65</w:t>
            </w:r>
          </w:p>
        </w:tc>
      </w:tr>
      <w:tr w:rsidR="001707CA" w:rsidTr="002019D1">
        <w:tc>
          <w:tcPr>
            <w:tcW w:w="3445" w:type="dxa"/>
            <w:tcBorders>
              <w:top w:val="double" w:sz="4" w:space="0" w:color="auto"/>
              <w:bottom w:val="single" w:sz="12" w:space="0" w:color="auto"/>
            </w:tcBorders>
            <w:vAlign w:val="bottom"/>
          </w:tcPr>
          <w:p w:rsidR="001707CA" w:rsidRPr="00177DEE" w:rsidRDefault="001707CA" w:rsidP="002019D1">
            <w:pPr>
              <w:keepNext/>
              <w:keepLines/>
              <w:spacing w:before="40" w:after="40" w:line="240" w:lineRule="auto"/>
              <w:jc w:val="left"/>
            </w:pPr>
            <w:r w:rsidRPr="002019D1">
              <w:rPr>
                <w:b/>
              </w:rPr>
              <w:t>Total</w:t>
            </w:r>
          </w:p>
        </w:tc>
        <w:tc>
          <w:tcPr>
            <w:tcW w:w="1536" w:type="dxa"/>
            <w:tcBorders>
              <w:top w:val="double" w:sz="4" w:space="0" w:color="auto"/>
              <w:bottom w:val="single" w:sz="12" w:space="0" w:color="auto"/>
            </w:tcBorders>
            <w:vAlign w:val="center"/>
          </w:tcPr>
          <w:p w:rsidR="001707CA" w:rsidRPr="002019D1" w:rsidRDefault="001707CA" w:rsidP="002019D1">
            <w:pPr>
              <w:keepNext/>
              <w:keepLines/>
              <w:spacing w:before="40" w:after="40" w:line="240" w:lineRule="auto"/>
              <w:jc w:val="center"/>
              <w:rPr>
                <w:b/>
              </w:rPr>
            </w:pPr>
            <w:r w:rsidRPr="002019D1">
              <w:rPr>
                <w:b/>
              </w:rPr>
              <w:t>595</w:t>
            </w:r>
          </w:p>
        </w:tc>
        <w:tc>
          <w:tcPr>
            <w:tcW w:w="1536" w:type="dxa"/>
            <w:tcBorders>
              <w:top w:val="double" w:sz="4" w:space="0" w:color="auto"/>
              <w:bottom w:val="single" w:sz="12" w:space="0" w:color="auto"/>
            </w:tcBorders>
            <w:vAlign w:val="center"/>
          </w:tcPr>
          <w:p w:rsidR="001707CA" w:rsidRPr="002019D1" w:rsidRDefault="001707CA" w:rsidP="002019D1">
            <w:pPr>
              <w:keepNext/>
              <w:keepLines/>
              <w:spacing w:before="40" w:after="40" w:line="240" w:lineRule="auto"/>
              <w:jc w:val="center"/>
              <w:rPr>
                <w:b/>
              </w:rPr>
            </w:pPr>
            <w:r w:rsidRPr="002019D1">
              <w:rPr>
                <w:b/>
              </w:rPr>
              <w:t>3,333</w:t>
            </w:r>
          </w:p>
        </w:tc>
        <w:tc>
          <w:tcPr>
            <w:tcW w:w="1536" w:type="dxa"/>
            <w:tcBorders>
              <w:top w:val="double" w:sz="4" w:space="0" w:color="auto"/>
              <w:bottom w:val="single" w:sz="12" w:space="0" w:color="auto"/>
            </w:tcBorders>
            <w:vAlign w:val="center"/>
          </w:tcPr>
          <w:p w:rsidR="001707CA" w:rsidRPr="00177DEE" w:rsidRDefault="001707CA" w:rsidP="002019D1">
            <w:pPr>
              <w:keepNext/>
              <w:keepLines/>
              <w:spacing w:before="40" w:after="40" w:line="240" w:lineRule="auto"/>
              <w:jc w:val="center"/>
            </w:pPr>
          </w:p>
        </w:tc>
        <w:tc>
          <w:tcPr>
            <w:tcW w:w="1537" w:type="dxa"/>
            <w:tcBorders>
              <w:top w:val="double" w:sz="4" w:space="0" w:color="auto"/>
              <w:bottom w:val="single" w:sz="12" w:space="0" w:color="auto"/>
            </w:tcBorders>
          </w:tcPr>
          <w:p w:rsidR="001707CA" w:rsidRPr="00177DEE" w:rsidRDefault="001707CA" w:rsidP="002019D1">
            <w:pPr>
              <w:keepNext/>
              <w:keepLines/>
              <w:spacing w:before="40" w:after="40" w:line="240" w:lineRule="auto"/>
              <w:jc w:val="center"/>
            </w:pPr>
          </w:p>
        </w:tc>
      </w:tr>
    </w:tbl>
    <w:p w:rsidR="001707CA" w:rsidRDefault="001707CA" w:rsidP="005034E1">
      <w:pPr>
        <w:pStyle w:val="tablefootnote"/>
      </w:pPr>
      <w:r w:rsidRPr="00C71AD5">
        <w:t>*</w:t>
      </w:r>
      <w:r>
        <w:t xml:space="preserve">  </w:t>
      </w:r>
      <w:r>
        <w:tab/>
        <w:t>One of the current items being discussed is which specific detailed building from the 2006-08 data set should be included in Assembly.  Depending on the outcome of this discussion, the sample sizes could change slightly.</w:t>
      </w:r>
    </w:p>
    <w:p w:rsidR="001707CA" w:rsidRPr="00715736" w:rsidRDefault="001707CA" w:rsidP="005034E1">
      <w:pPr>
        <w:pStyle w:val="Halfline"/>
      </w:pPr>
    </w:p>
    <w:p w:rsidR="001707CA" w:rsidRDefault="001707CA" w:rsidP="005034E1">
      <w:pPr>
        <w:pStyle w:val="Caption"/>
      </w:pPr>
      <w:bookmarkStart w:id="26" w:name="_Ref307393394"/>
      <w:r>
        <w:t xml:space="preserve">Table </w:t>
      </w:r>
      <w:fldSimple w:instr=" STYLEREF 1 \s ">
        <w:r w:rsidR="007E2AFB">
          <w:rPr>
            <w:noProof/>
          </w:rPr>
          <w:t>4</w:t>
        </w:r>
      </w:fldSimple>
      <w:r w:rsidR="002D454A">
        <w:noBreakHyphen/>
      </w:r>
      <w:fldSimple w:instr=" SEQ Table \* ARABIC \s 1 ">
        <w:r w:rsidR="007E2AFB">
          <w:rPr>
            <w:noProof/>
          </w:rPr>
          <w:t>11</w:t>
        </w:r>
      </w:fldSimple>
      <w:bookmarkEnd w:id="26"/>
      <w:r>
        <w:t>:  Potential Updates for HOU and CF – CFLs</w:t>
      </w:r>
    </w:p>
    <w:tbl>
      <w:tblPr>
        <w:tblW w:w="959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A0"/>
      </w:tblPr>
      <w:tblGrid>
        <w:gridCol w:w="3445"/>
        <w:gridCol w:w="1536"/>
        <w:gridCol w:w="1536"/>
        <w:gridCol w:w="1536"/>
        <w:gridCol w:w="1537"/>
      </w:tblGrid>
      <w:tr w:rsidR="001707CA" w:rsidTr="002019D1">
        <w:tc>
          <w:tcPr>
            <w:tcW w:w="3445" w:type="dxa"/>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DEER Bldg Type</w:t>
            </w:r>
          </w:p>
        </w:tc>
        <w:tc>
          <w:tcPr>
            <w:tcW w:w="1536" w:type="dxa"/>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 Sites</w:t>
            </w:r>
          </w:p>
        </w:tc>
        <w:tc>
          <w:tcPr>
            <w:tcW w:w="1536" w:type="dxa"/>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 Loggers</w:t>
            </w:r>
          </w:p>
        </w:tc>
        <w:tc>
          <w:tcPr>
            <w:tcW w:w="1536" w:type="dxa"/>
            <w:tcBorders>
              <w:top w:val="single" w:sz="12" w:space="0" w:color="auto"/>
              <w:bottom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HOU</w:t>
            </w:r>
          </w:p>
        </w:tc>
        <w:tc>
          <w:tcPr>
            <w:tcW w:w="1537" w:type="dxa"/>
            <w:tcBorders>
              <w:top w:val="single" w:sz="12" w:space="0" w:color="auto"/>
              <w:bottom w:val="single" w:sz="12" w:space="0" w:color="auto"/>
            </w:tcBorders>
            <w:shd w:val="pct20" w:color="auto" w:fill="auto"/>
          </w:tcPr>
          <w:p w:rsidR="001707CA" w:rsidRPr="002019D1" w:rsidRDefault="001707CA" w:rsidP="002019D1">
            <w:pPr>
              <w:keepNext/>
              <w:keepLines/>
              <w:spacing w:before="40" w:after="40" w:line="240" w:lineRule="auto"/>
              <w:jc w:val="center"/>
              <w:rPr>
                <w:b/>
              </w:rPr>
            </w:pPr>
            <w:r w:rsidRPr="002019D1">
              <w:rPr>
                <w:b/>
              </w:rPr>
              <w:t>CF</w:t>
            </w:r>
          </w:p>
        </w:tc>
      </w:tr>
      <w:tr w:rsidR="001707CA" w:rsidTr="002019D1">
        <w:tc>
          <w:tcPr>
            <w:tcW w:w="3445" w:type="dxa"/>
            <w:vAlign w:val="bottom"/>
          </w:tcPr>
          <w:p w:rsidR="001707CA" w:rsidRPr="002F030B" w:rsidRDefault="001707CA" w:rsidP="002019D1">
            <w:pPr>
              <w:keepNext/>
              <w:keepLines/>
              <w:spacing w:before="40" w:after="40" w:line="240" w:lineRule="auto"/>
              <w:jc w:val="left"/>
            </w:pPr>
            <w:r w:rsidRPr="002F030B">
              <w:t>Assembly</w:t>
            </w:r>
            <w:r>
              <w:t>*</w:t>
            </w:r>
          </w:p>
        </w:tc>
        <w:tc>
          <w:tcPr>
            <w:tcW w:w="1536" w:type="dxa"/>
            <w:vAlign w:val="center"/>
          </w:tcPr>
          <w:p w:rsidR="001707CA" w:rsidRPr="00C71AD5" w:rsidRDefault="001707CA" w:rsidP="002019D1">
            <w:pPr>
              <w:keepNext/>
              <w:keepLines/>
              <w:spacing w:before="40" w:after="40" w:line="240" w:lineRule="auto"/>
              <w:jc w:val="center"/>
            </w:pPr>
            <w:r>
              <w:t>64</w:t>
            </w:r>
          </w:p>
        </w:tc>
        <w:tc>
          <w:tcPr>
            <w:tcW w:w="1536" w:type="dxa"/>
            <w:vAlign w:val="center"/>
          </w:tcPr>
          <w:p w:rsidR="001707CA" w:rsidRPr="00C71AD5" w:rsidRDefault="001707CA" w:rsidP="002019D1">
            <w:pPr>
              <w:keepNext/>
              <w:keepLines/>
              <w:spacing w:before="40" w:after="40" w:line="240" w:lineRule="auto"/>
              <w:jc w:val="center"/>
            </w:pPr>
            <w:r>
              <w:t>280</w:t>
            </w:r>
          </w:p>
        </w:tc>
        <w:tc>
          <w:tcPr>
            <w:tcW w:w="1536" w:type="dxa"/>
            <w:vAlign w:val="center"/>
          </w:tcPr>
          <w:p w:rsidR="001707CA" w:rsidRPr="001801A2" w:rsidRDefault="001707CA" w:rsidP="002019D1">
            <w:pPr>
              <w:keepNext/>
              <w:keepLines/>
              <w:spacing w:before="40" w:after="40" w:line="240" w:lineRule="auto"/>
              <w:jc w:val="center"/>
            </w:pPr>
            <w:r w:rsidRPr="001801A2">
              <w:t>970</w:t>
            </w:r>
          </w:p>
        </w:tc>
        <w:tc>
          <w:tcPr>
            <w:tcW w:w="1537" w:type="dxa"/>
            <w:vAlign w:val="bottom"/>
          </w:tcPr>
          <w:p w:rsidR="001707CA" w:rsidRPr="001801A2" w:rsidRDefault="001707CA" w:rsidP="002019D1">
            <w:pPr>
              <w:keepNext/>
              <w:keepLines/>
              <w:spacing w:before="40" w:after="40" w:line="240" w:lineRule="auto"/>
              <w:jc w:val="center"/>
            </w:pPr>
            <w:r w:rsidRPr="001801A2">
              <w:t>0.14</w:t>
            </w:r>
          </w:p>
        </w:tc>
      </w:tr>
      <w:tr w:rsidR="001707CA" w:rsidTr="002019D1">
        <w:tc>
          <w:tcPr>
            <w:tcW w:w="3445" w:type="dxa"/>
            <w:vAlign w:val="bottom"/>
          </w:tcPr>
          <w:p w:rsidR="001707CA" w:rsidRPr="002F030B" w:rsidRDefault="001707CA" w:rsidP="002019D1">
            <w:pPr>
              <w:keepNext/>
              <w:keepLines/>
              <w:spacing w:before="40" w:after="40" w:line="240" w:lineRule="auto"/>
              <w:jc w:val="left"/>
            </w:pPr>
            <w:r w:rsidRPr="002F030B">
              <w:t>Health/Medical - Clinic</w:t>
            </w:r>
          </w:p>
        </w:tc>
        <w:tc>
          <w:tcPr>
            <w:tcW w:w="1536" w:type="dxa"/>
            <w:vAlign w:val="center"/>
          </w:tcPr>
          <w:p w:rsidR="001707CA" w:rsidRPr="002F030B" w:rsidRDefault="001707CA" w:rsidP="002019D1">
            <w:pPr>
              <w:keepNext/>
              <w:keepLines/>
              <w:spacing w:before="40" w:after="40" w:line="240" w:lineRule="auto"/>
              <w:jc w:val="center"/>
            </w:pPr>
            <w:r w:rsidRPr="002F030B">
              <w:t>61</w:t>
            </w:r>
          </w:p>
        </w:tc>
        <w:tc>
          <w:tcPr>
            <w:tcW w:w="1536" w:type="dxa"/>
            <w:vAlign w:val="center"/>
          </w:tcPr>
          <w:p w:rsidR="001707CA" w:rsidRPr="002F030B" w:rsidRDefault="001707CA" w:rsidP="002019D1">
            <w:pPr>
              <w:keepNext/>
              <w:keepLines/>
              <w:spacing w:before="40" w:after="40" w:line="240" w:lineRule="auto"/>
              <w:jc w:val="center"/>
            </w:pPr>
            <w:r w:rsidRPr="002F030B">
              <w:t>215</w:t>
            </w:r>
          </w:p>
        </w:tc>
        <w:tc>
          <w:tcPr>
            <w:tcW w:w="1536" w:type="dxa"/>
            <w:vAlign w:val="center"/>
          </w:tcPr>
          <w:p w:rsidR="001707CA" w:rsidRPr="001801A2" w:rsidRDefault="001707CA" w:rsidP="002019D1">
            <w:pPr>
              <w:keepNext/>
              <w:keepLines/>
              <w:spacing w:before="40" w:after="40" w:line="240" w:lineRule="auto"/>
              <w:jc w:val="center"/>
            </w:pPr>
            <w:r w:rsidRPr="001801A2">
              <w:t>1,703</w:t>
            </w:r>
          </w:p>
        </w:tc>
        <w:tc>
          <w:tcPr>
            <w:tcW w:w="1537" w:type="dxa"/>
            <w:vAlign w:val="bottom"/>
          </w:tcPr>
          <w:p w:rsidR="001707CA" w:rsidRPr="001801A2" w:rsidRDefault="001707CA" w:rsidP="002019D1">
            <w:pPr>
              <w:keepNext/>
              <w:keepLines/>
              <w:spacing w:before="40" w:after="40" w:line="240" w:lineRule="auto"/>
              <w:jc w:val="center"/>
            </w:pPr>
            <w:r w:rsidRPr="001801A2">
              <w:t>0.27</w:t>
            </w:r>
          </w:p>
        </w:tc>
      </w:tr>
      <w:tr w:rsidR="001707CA" w:rsidTr="002019D1">
        <w:tc>
          <w:tcPr>
            <w:tcW w:w="3445" w:type="dxa"/>
            <w:vAlign w:val="bottom"/>
          </w:tcPr>
          <w:p w:rsidR="001707CA" w:rsidRPr="002F030B" w:rsidRDefault="001707CA" w:rsidP="002019D1">
            <w:pPr>
              <w:keepNext/>
              <w:keepLines/>
              <w:spacing w:before="40" w:after="40" w:line="240" w:lineRule="auto"/>
              <w:jc w:val="left"/>
            </w:pPr>
            <w:r w:rsidRPr="002F030B">
              <w:t>Lodging</w:t>
            </w:r>
          </w:p>
        </w:tc>
        <w:tc>
          <w:tcPr>
            <w:tcW w:w="1536" w:type="dxa"/>
            <w:vAlign w:val="center"/>
          </w:tcPr>
          <w:p w:rsidR="001707CA" w:rsidRPr="002F030B" w:rsidRDefault="001707CA" w:rsidP="002019D1">
            <w:pPr>
              <w:keepNext/>
              <w:keepLines/>
              <w:spacing w:before="40" w:after="40" w:line="240" w:lineRule="auto"/>
              <w:jc w:val="center"/>
            </w:pPr>
            <w:r w:rsidRPr="002F030B">
              <w:t>110</w:t>
            </w:r>
          </w:p>
        </w:tc>
        <w:tc>
          <w:tcPr>
            <w:tcW w:w="1536" w:type="dxa"/>
            <w:vAlign w:val="center"/>
          </w:tcPr>
          <w:p w:rsidR="001707CA" w:rsidRPr="002F030B" w:rsidRDefault="001707CA" w:rsidP="002019D1">
            <w:pPr>
              <w:keepNext/>
              <w:keepLines/>
              <w:spacing w:before="40" w:after="40" w:line="240" w:lineRule="auto"/>
              <w:jc w:val="center"/>
            </w:pPr>
            <w:r w:rsidRPr="002F030B">
              <w:t>880</w:t>
            </w:r>
          </w:p>
        </w:tc>
        <w:tc>
          <w:tcPr>
            <w:tcW w:w="1536" w:type="dxa"/>
            <w:vAlign w:val="center"/>
          </w:tcPr>
          <w:p w:rsidR="001707CA" w:rsidRPr="001801A2" w:rsidRDefault="001707CA" w:rsidP="002019D1">
            <w:pPr>
              <w:keepNext/>
              <w:keepLines/>
              <w:spacing w:before="40" w:after="40" w:line="240" w:lineRule="auto"/>
              <w:jc w:val="center"/>
            </w:pPr>
            <w:r w:rsidRPr="001801A2">
              <w:t>1,177</w:t>
            </w:r>
          </w:p>
        </w:tc>
        <w:tc>
          <w:tcPr>
            <w:tcW w:w="1537" w:type="dxa"/>
            <w:vAlign w:val="bottom"/>
          </w:tcPr>
          <w:p w:rsidR="001707CA" w:rsidRPr="001801A2" w:rsidRDefault="001707CA" w:rsidP="002019D1">
            <w:pPr>
              <w:keepNext/>
              <w:keepLines/>
              <w:spacing w:before="40" w:after="40" w:line="240" w:lineRule="auto"/>
              <w:jc w:val="center"/>
            </w:pPr>
            <w:r w:rsidRPr="001801A2">
              <w:t>0.12</w:t>
            </w:r>
          </w:p>
        </w:tc>
      </w:tr>
      <w:tr w:rsidR="001707CA" w:rsidTr="002019D1">
        <w:tc>
          <w:tcPr>
            <w:tcW w:w="3445" w:type="dxa"/>
            <w:vAlign w:val="bottom"/>
          </w:tcPr>
          <w:p w:rsidR="001707CA" w:rsidRPr="002F030B" w:rsidRDefault="001707CA" w:rsidP="002019D1">
            <w:pPr>
              <w:keepNext/>
              <w:keepLines/>
              <w:spacing w:before="40" w:after="40" w:line="240" w:lineRule="auto"/>
              <w:jc w:val="left"/>
            </w:pPr>
            <w:r w:rsidRPr="002F030B">
              <w:t>Office - Small</w:t>
            </w:r>
          </w:p>
        </w:tc>
        <w:tc>
          <w:tcPr>
            <w:tcW w:w="1536" w:type="dxa"/>
            <w:vAlign w:val="center"/>
          </w:tcPr>
          <w:p w:rsidR="001707CA" w:rsidRPr="002F030B" w:rsidRDefault="001707CA" w:rsidP="002019D1">
            <w:pPr>
              <w:keepNext/>
              <w:keepLines/>
              <w:spacing w:before="40" w:after="40" w:line="240" w:lineRule="auto"/>
              <w:jc w:val="center"/>
            </w:pPr>
            <w:r w:rsidRPr="002F030B">
              <w:t>123</w:t>
            </w:r>
          </w:p>
        </w:tc>
        <w:tc>
          <w:tcPr>
            <w:tcW w:w="1536" w:type="dxa"/>
            <w:vAlign w:val="center"/>
          </w:tcPr>
          <w:p w:rsidR="001707CA" w:rsidRPr="002F030B" w:rsidRDefault="001707CA" w:rsidP="002019D1">
            <w:pPr>
              <w:keepNext/>
              <w:keepLines/>
              <w:spacing w:before="40" w:after="40" w:line="240" w:lineRule="auto"/>
              <w:jc w:val="center"/>
            </w:pPr>
            <w:r w:rsidRPr="002F030B">
              <w:t>287</w:t>
            </w:r>
          </w:p>
        </w:tc>
        <w:tc>
          <w:tcPr>
            <w:tcW w:w="1536" w:type="dxa"/>
            <w:vAlign w:val="center"/>
          </w:tcPr>
          <w:p w:rsidR="001707CA" w:rsidRPr="001801A2" w:rsidRDefault="001707CA" w:rsidP="002019D1">
            <w:pPr>
              <w:keepNext/>
              <w:keepLines/>
              <w:spacing w:before="40" w:after="40" w:line="240" w:lineRule="auto"/>
              <w:jc w:val="center"/>
            </w:pPr>
            <w:r w:rsidRPr="001801A2">
              <w:t>2,285</w:t>
            </w:r>
          </w:p>
        </w:tc>
        <w:tc>
          <w:tcPr>
            <w:tcW w:w="1537" w:type="dxa"/>
            <w:vAlign w:val="bottom"/>
          </w:tcPr>
          <w:p w:rsidR="001707CA" w:rsidRPr="001801A2" w:rsidRDefault="001707CA" w:rsidP="002019D1">
            <w:pPr>
              <w:keepNext/>
              <w:keepLines/>
              <w:spacing w:before="40" w:after="40" w:line="240" w:lineRule="auto"/>
              <w:jc w:val="center"/>
            </w:pPr>
            <w:r w:rsidRPr="001801A2">
              <w:t>0.48</w:t>
            </w:r>
          </w:p>
        </w:tc>
      </w:tr>
      <w:tr w:rsidR="001707CA" w:rsidTr="002019D1">
        <w:tc>
          <w:tcPr>
            <w:tcW w:w="3445" w:type="dxa"/>
            <w:vAlign w:val="bottom"/>
          </w:tcPr>
          <w:p w:rsidR="001707CA" w:rsidRPr="002F030B" w:rsidRDefault="001707CA" w:rsidP="002019D1">
            <w:pPr>
              <w:keepNext/>
              <w:keepLines/>
              <w:spacing w:before="40" w:after="40" w:line="240" w:lineRule="auto"/>
              <w:jc w:val="left"/>
            </w:pPr>
            <w:r w:rsidRPr="002F030B">
              <w:t>Other</w:t>
            </w:r>
          </w:p>
        </w:tc>
        <w:tc>
          <w:tcPr>
            <w:tcW w:w="1536" w:type="dxa"/>
            <w:vAlign w:val="center"/>
          </w:tcPr>
          <w:p w:rsidR="001707CA" w:rsidRPr="002F030B" w:rsidRDefault="001707CA" w:rsidP="002019D1">
            <w:pPr>
              <w:keepNext/>
              <w:keepLines/>
              <w:spacing w:before="40" w:after="40" w:line="240" w:lineRule="auto"/>
              <w:jc w:val="center"/>
            </w:pPr>
            <w:r>
              <w:t>141</w:t>
            </w:r>
          </w:p>
        </w:tc>
        <w:tc>
          <w:tcPr>
            <w:tcW w:w="1536" w:type="dxa"/>
            <w:vAlign w:val="center"/>
          </w:tcPr>
          <w:p w:rsidR="001707CA" w:rsidRPr="002F030B" w:rsidRDefault="001707CA" w:rsidP="002019D1">
            <w:pPr>
              <w:keepNext/>
              <w:keepLines/>
              <w:spacing w:before="40" w:after="40" w:line="240" w:lineRule="auto"/>
              <w:jc w:val="center"/>
            </w:pPr>
            <w:r>
              <w:t>437</w:t>
            </w:r>
          </w:p>
        </w:tc>
        <w:tc>
          <w:tcPr>
            <w:tcW w:w="1536" w:type="dxa"/>
            <w:vAlign w:val="center"/>
          </w:tcPr>
          <w:p w:rsidR="001707CA" w:rsidRPr="001801A2" w:rsidRDefault="001707CA" w:rsidP="002019D1">
            <w:pPr>
              <w:keepNext/>
              <w:keepLines/>
              <w:spacing w:before="40" w:after="40" w:line="240" w:lineRule="auto"/>
              <w:jc w:val="center"/>
            </w:pPr>
            <w:r w:rsidRPr="001801A2">
              <w:t>2,060</w:t>
            </w:r>
          </w:p>
        </w:tc>
        <w:tc>
          <w:tcPr>
            <w:tcW w:w="1537" w:type="dxa"/>
            <w:vAlign w:val="bottom"/>
          </w:tcPr>
          <w:p w:rsidR="001707CA" w:rsidRPr="001801A2" w:rsidRDefault="001707CA" w:rsidP="002019D1">
            <w:pPr>
              <w:keepNext/>
              <w:keepLines/>
              <w:spacing w:before="40" w:after="40" w:line="240" w:lineRule="auto"/>
              <w:jc w:val="center"/>
            </w:pPr>
            <w:r w:rsidRPr="001801A2">
              <w:t>0.34</w:t>
            </w:r>
          </w:p>
        </w:tc>
      </w:tr>
      <w:tr w:rsidR="001707CA" w:rsidTr="002019D1">
        <w:tc>
          <w:tcPr>
            <w:tcW w:w="3445" w:type="dxa"/>
            <w:vAlign w:val="bottom"/>
          </w:tcPr>
          <w:p w:rsidR="001707CA" w:rsidRPr="002F030B" w:rsidRDefault="001707CA" w:rsidP="002019D1">
            <w:pPr>
              <w:keepNext/>
              <w:keepLines/>
              <w:spacing w:before="40" w:after="40" w:line="240" w:lineRule="auto"/>
              <w:jc w:val="left"/>
            </w:pPr>
            <w:r w:rsidRPr="002F030B">
              <w:t>Restaurant</w:t>
            </w:r>
          </w:p>
        </w:tc>
        <w:tc>
          <w:tcPr>
            <w:tcW w:w="1536" w:type="dxa"/>
            <w:vAlign w:val="center"/>
          </w:tcPr>
          <w:p w:rsidR="001707CA" w:rsidRPr="002F030B" w:rsidRDefault="001707CA" w:rsidP="002019D1">
            <w:pPr>
              <w:keepNext/>
              <w:keepLines/>
              <w:spacing w:before="40" w:after="40" w:line="240" w:lineRule="auto"/>
              <w:jc w:val="center"/>
            </w:pPr>
            <w:r w:rsidRPr="002F030B">
              <w:t>110</w:t>
            </w:r>
          </w:p>
        </w:tc>
        <w:tc>
          <w:tcPr>
            <w:tcW w:w="1536" w:type="dxa"/>
            <w:vAlign w:val="center"/>
          </w:tcPr>
          <w:p w:rsidR="001707CA" w:rsidRPr="002F030B" w:rsidRDefault="001707CA" w:rsidP="002019D1">
            <w:pPr>
              <w:keepNext/>
              <w:keepLines/>
              <w:spacing w:before="40" w:after="40" w:line="240" w:lineRule="auto"/>
              <w:jc w:val="center"/>
            </w:pPr>
            <w:r w:rsidRPr="002F030B">
              <w:t>381</w:t>
            </w:r>
          </w:p>
        </w:tc>
        <w:tc>
          <w:tcPr>
            <w:tcW w:w="1536" w:type="dxa"/>
            <w:vAlign w:val="center"/>
          </w:tcPr>
          <w:p w:rsidR="001707CA" w:rsidRPr="001801A2" w:rsidRDefault="001707CA" w:rsidP="002019D1">
            <w:pPr>
              <w:keepNext/>
              <w:keepLines/>
              <w:spacing w:before="40" w:after="40" w:line="240" w:lineRule="auto"/>
              <w:jc w:val="center"/>
            </w:pPr>
            <w:r w:rsidRPr="001801A2">
              <w:t>3,803</w:t>
            </w:r>
          </w:p>
        </w:tc>
        <w:tc>
          <w:tcPr>
            <w:tcW w:w="1537" w:type="dxa"/>
            <w:vAlign w:val="bottom"/>
          </w:tcPr>
          <w:p w:rsidR="001707CA" w:rsidRPr="001801A2" w:rsidRDefault="001707CA" w:rsidP="002019D1">
            <w:pPr>
              <w:keepNext/>
              <w:keepLines/>
              <w:spacing w:before="40" w:after="40" w:line="240" w:lineRule="auto"/>
              <w:jc w:val="center"/>
            </w:pPr>
            <w:r w:rsidRPr="001801A2">
              <w:t>0.63</w:t>
            </w:r>
          </w:p>
        </w:tc>
      </w:tr>
      <w:tr w:rsidR="001707CA" w:rsidTr="002019D1">
        <w:tc>
          <w:tcPr>
            <w:tcW w:w="3445" w:type="dxa"/>
            <w:tcBorders>
              <w:bottom w:val="double" w:sz="4" w:space="0" w:color="auto"/>
            </w:tcBorders>
            <w:vAlign w:val="bottom"/>
          </w:tcPr>
          <w:p w:rsidR="001707CA" w:rsidRPr="002F030B" w:rsidRDefault="001707CA" w:rsidP="002019D1">
            <w:pPr>
              <w:keepNext/>
              <w:keepLines/>
              <w:spacing w:before="40" w:after="40" w:line="240" w:lineRule="auto"/>
              <w:jc w:val="left"/>
            </w:pPr>
            <w:r w:rsidRPr="002F030B">
              <w:t>Retail - Small</w:t>
            </w:r>
          </w:p>
        </w:tc>
        <w:tc>
          <w:tcPr>
            <w:tcW w:w="1536" w:type="dxa"/>
            <w:tcBorders>
              <w:bottom w:val="double" w:sz="4" w:space="0" w:color="auto"/>
            </w:tcBorders>
            <w:vAlign w:val="center"/>
          </w:tcPr>
          <w:p w:rsidR="001707CA" w:rsidRPr="002F030B" w:rsidRDefault="001707CA" w:rsidP="002019D1">
            <w:pPr>
              <w:keepNext/>
              <w:keepLines/>
              <w:spacing w:before="40" w:after="40" w:line="240" w:lineRule="auto"/>
              <w:jc w:val="center"/>
            </w:pPr>
            <w:r w:rsidRPr="002F030B">
              <w:t>184</w:t>
            </w:r>
          </w:p>
        </w:tc>
        <w:tc>
          <w:tcPr>
            <w:tcW w:w="1536" w:type="dxa"/>
            <w:tcBorders>
              <w:bottom w:val="double" w:sz="4" w:space="0" w:color="auto"/>
            </w:tcBorders>
            <w:vAlign w:val="center"/>
          </w:tcPr>
          <w:p w:rsidR="001707CA" w:rsidRPr="002F030B" w:rsidRDefault="001707CA" w:rsidP="002019D1">
            <w:pPr>
              <w:keepNext/>
              <w:keepLines/>
              <w:spacing w:before="40" w:after="40" w:line="240" w:lineRule="auto"/>
              <w:jc w:val="center"/>
            </w:pPr>
            <w:r w:rsidRPr="002F030B">
              <w:t>375</w:t>
            </w:r>
          </w:p>
        </w:tc>
        <w:tc>
          <w:tcPr>
            <w:tcW w:w="1536" w:type="dxa"/>
            <w:tcBorders>
              <w:bottom w:val="double" w:sz="4" w:space="0" w:color="auto"/>
            </w:tcBorders>
            <w:vAlign w:val="center"/>
          </w:tcPr>
          <w:p w:rsidR="001707CA" w:rsidRPr="001801A2" w:rsidRDefault="001707CA" w:rsidP="002019D1">
            <w:pPr>
              <w:keepNext/>
              <w:keepLines/>
              <w:spacing w:before="40" w:after="40" w:line="240" w:lineRule="auto"/>
              <w:jc w:val="center"/>
            </w:pPr>
            <w:r w:rsidRPr="001801A2">
              <w:t>2,818</w:t>
            </w:r>
          </w:p>
        </w:tc>
        <w:tc>
          <w:tcPr>
            <w:tcW w:w="1537" w:type="dxa"/>
            <w:tcBorders>
              <w:bottom w:val="double" w:sz="4" w:space="0" w:color="auto"/>
            </w:tcBorders>
            <w:vAlign w:val="bottom"/>
          </w:tcPr>
          <w:p w:rsidR="001707CA" w:rsidRPr="001801A2" w:rsidRDefault="001707CA" w:rsidP="002019D1">
            <w:pPr>
              <w:keepNext/>
              <w:keepLines/>
              <w:spacing w:before="40" w:after="40" w:line="240" w:lineRule="auto"/>
              <w:jc w:val="center"/>
            </w:pPr>
            <w:r w:rsidRPr="001801A2">
              <w:t>0.63</w:t>
            </w:r>
          </w:p>
        </w:tc>
      </w:tr>
      <w:tr w:rsidR="001707CA" w:rsidTr="002019D1">
        <w:tc>
          <w:tcPr>
            <w:tcW w:w="3445" w:type="dxa"/>
            <w:tcBorders>
              <w:top w:val="double" w:sz="4" w:space="0" w:color="auto"/>
              <w:bottom w:val="single" w:sz="12" w:space="0" w:color="auto"/>
            </w:tcBorders>
            <w:vAlign w:val="bottom"/>
          </w:tcPr>
          <w:p w:rsidR="001707CA" w:rsidRPr="002019D1" w:rsidRDefault="001707CA" w:rsidP="002019D1">
            <w:pPr>
              <w:keepNext/>
              <w:keepLines/>
              <w:spacing w:before="40" w:after="40" w:line="240" w:lineRule="auto"/>
              <w:jc w:val="left"/>
              <w:rPr>
                <w:b/>
              </w:rPr>
            </w:pPr>
            <w:r w:rsidRPr="002019D1">
              <w:rPr>
                <w:b/>
              </w:rPr>
              <w:t>Total</w:t>
            </w:r>
          </w:p>
        </w:tc>
        <w:tc>
          <w:tcPr>
            <w:tcW w:w="1536" w:type="dxa"/>
            <w:tcBorders>
              <w:top w:val="double" w:sz="4" w:space="0" w:color="auto"/>
              <w:bottom w:val="single" w:sz="12" w:space="0" w:color="auto"/>
            </w:tcBorders>
            <w:vAlign w:val="center"/>
          </w:tcPr>
          <w:p w:rsidR="001707CA" w:rsidRPr="002019D1" w:rsidRDefault="001707CA" w:rsidP="002019D1">
            <w:pPr>
              <w:keepNext/>
              <w:keepLines/>
              <w:spacing w:before="40" w:after="40" w:line="240" w:lineRule="auto"/>
              <w:jc w:val="center"/>
              <w:rPr>
                <w:b/>
              </w:rPr>
            </w:pPr>
            <w:r w:rsidRPr="002019D1">
              <w:rPr>
                <w:b/>
              </w:rPr>
              <w:t>793</w:t>
            </w:r>
          </w:p>
        </w:tc>
        <w:tc>
          <w:tcPr>
            <w:tcW w:w="1536" w:type="dxa"/>
            <w:tcBorders>
              <w:top w:val="double" w:sz="4" w:space="0" w:color="auto"/>
              <w:bottom w:val="single" w:sz="12" w:space="0" w:color="auto"/>
            </w:tcBorders>
            <w:vAlign w:val="center"/>
          </w:tcPr>
          <w:p w:rsidR="001707CA" w:rsidRPr="002019D1" w:rsidRDefault="001707CA" w:rsidP="002019D1">
            <w:pPr>
              <w:keepNext/>
              <w:keepLines/>
              <w:spacing w:before="40" w:after="40" w:line="240" w:lineRule="auto"/>
              <w:jc w:val="center"/>
              <w:rPr>
                <w:b/>
              </w:rPr>
            </w:pPr>
            <w:r w:rsidRPr="002019D1">
              <w:rPr>
                <w:b/>
              </w:rPr>
              <w:t>2,855</w:t>
            </w:r>
          </w:p>
        </w:tc>
        <w:tc>
          <w:tcPr>
            <w:tcW w:w="1536" w:type="dxa"/>
            <w:tcBorders>
              <w:top w:val="double" w:sz="4" w:space="0" w:color="auto"/>
              <w:bottom w:val="single" w:sz="12" w:space="0" w:color="auto"/>
            </w:tcBorders>
            <w:vAlign w:val="center"/>
          </w:tcPr>
          <w:p w:rsidR="001707CA" w:rsidRPr="002019D1" w:rsidRDefault="001707CA" w:rsidP="002019D1">
            <w:pPr>
              <w:keepNext/>
              <w:keepLines/>
              <w:spacing w:before="40" w:after="40" w:line="240" w:lineRule="auto"/>
              <w:jc w:val="center"/>
              <w:rPr>
                <w:b/>
              </w:rPr>
            </w:pPr>
          </w:p>
        </w:tc>
        <w:tc>
          <w:tcPr>
            <w:tcW w:w="1537" w:type="dxa"/>
            <w:tcBorders>
              <w:top w:val="double" w:sz="4" w:space="0" w:color="auto"/>
              <w:bottom w:val="single" w:sz="12" w:space="0" w:color="auto"/>
            </w:tcBorders>
          </w:tcPr>
          <w:p w:rsidR="001707CA" w:rsidRPr="002019D1" w:rsidRDefault="001707CA" w:rsidP="002019D1">
            <w:pPr>
              <w:keepNext/>
              <w:keepLines/>
              <w:spacing w:before="40" w:after="40" w:line="240" w:lineRule="auto"/>
              <w:jc w:val="center"/>
              <w:rPr>
                <w:b/>
              </w:rPr>
            </w:pPr>
          </w:p>
        </w:tc>
      </w:tr>
    </w:tbl>
    <w:p w:rsidR="001707CA" w:rsidRDefault="001707CA" w:rsidP="005034E1">
      <w:pPr>
        <w:pStyle w:val="tablefootnote"/>
        <w:tabs>
          <w:tab w:val="clear" w:pos="274"/>
          <w:tab w:val="left" w:pos="360"/>
        </w:tabs>
      </w:pPr>
      <w:r w:rsidRPr="00C71AD5">
        <w:t>*</w:t>
      </w:r>
      <w:r>
        <w:t xml:space="preserve"> </w:t>
      </w:r>
      <w:r>
        <w:tab/>
        <w:t>One of the current items being discussed is which detailed building types should be included in Assembly.  Depending on the outcome of this discussion, the sample sizes could change slightly.</w:t>
      </w:r>
    </w:p>
    <w:p w:rsidR="001707CA" w:rsidRDefault="001707CA" w:rsidP="005034E1"/>
    <w:p w:rsidR="001707CA" w:rsidRPr="00ED2A1F" w:rsidRDefault="001707CA" w:rsidP="005034E1">
      <w:pPr>
        <w:pStyle w:val="Heading4"/>
      </w:pPr>
      <w:r w:rsidRPr="00ED2A1F">
        <w:t xml:space="preserve"> Assessment of the Robustness of the revised Hours of Use Estimates compared to Current HOU Estimates</w:t>
      </w:r>
    </w:p>
    <w:p w:rsidR="001707CA" w:rsidRPr="002E1708" w:rsidRDefault="001707CA" w:rsidP="005034E1">
      <w:r>
        <w:t>As discussed above, the substantial increase in data available from the recent EM&amp;V logger studies supports using these results to update the DEER HOU and CF values.  These reasons are re-summarized below.</w:t>
      </w:r>
    </w:p>
    <w:p w:rsidR="001707CA" w:rsidRPr="002E1708" w:rsidRDefault="001707CA" w:rsidP="00E14C6E">
      <w:pPr>
        <w:pStyle w:val="ListParagraph"/>
        <w:numPr>
          <w:ilvl w:val="0"/>
          <w:numId w:val="20"/>
        </w:numPr>
      </w:pPr>
      <w:r w:rsidRPr="002E1708">
        <w:t>Sample Sizes are significantly higher in the SmCom/LGP logger studies than the combined 2003 and 04-05 Express studies (used as a basis for DEER 2008).</w:t>
      </w:r>
    </w:p>
    <w:p w:rsidR="001707CA" w:rsidRPr="002E1708" w:rsidRDefault="001707CA" w:rsidP="00E14C6E">
      <w:pPr>
        <w:pStyle w:val="ListParagraph"/>
        <w:numPr>
          <w:ilvl w:val="1"/>
          <w:numId w:val="20"/>
        </w:numPr>
      </w:pPr>
      <w:r w:rsidRPr="002E1708">
        <w:t>SmCom/LGP logger analysis used data from over 8,000 loggers.</w:t>
      </w:r>
    </w:p>
    <w:p w:rsidR="001707CA" w:rsidRPr="002E1708" w:rsidRDefault="001707CA" w:rsidP="00E14C6E">
      <w:pPr>
        <w:pStyle w:val="ListParagraph"/>
        <w:numPr>
          <w:ilvl w:val="1"/>
          <w:numId w:val="20"/>
        </w:numPr>
      </w:pPr>
      <w:r>
        <w:t>Express</w:t>
      </w:r>
      <w:r w:rsidRPr="002E1708">
        <w:t xml:space="preserve"> 03/04-05 logger analysis used data from approximately 650 loggers.</w:t>
      </w:r>
    </w:p>
    <w:p w:rsidR="001707CA" w:rsidRPr="002E1708" w:rsidRDefault="001707CA" w:rsidP="00E14C6E">
      <w:pPr>
        <w:pStyle w:val="ListParagraph"/>
        <w:numPr>
          <w:ilvl w:val="0"/>
          <w:numId w:val="20"/>
        </w:numPr>
      </w:pPr>
      <w:r w:rsidRPr="002E1708">
        <w:t xml:space="preserve">The loggers installed as part of SmCom were </w:t>
      </w:r>
      <w:r w:rsidRPr="00DF0815">
        <w:t xml:space="preserve">installed </w:t>
      </w:r>
      <w:r>
        <w:t>for longer periods of time</w:t>
      </w:r>
      <w:r w:rsidRPr="002E1708">
        <w:t xml:space="preserve"> than those installed during the Express Evaluations.  </w:t>
      </w:r>
    </w:p>
    <w:p w:rsidR="001707CA" w:rsidRDefault="001707CA" w:rsidP="00E14C6E">
      <w:pPr>
        <w:pStyle w:val="ListParagraph"/>
        <w:numPr>
          <w:ilvl w:val="0"/>
          <w:numId w:val="20"/>
        </w:numPr>
      </w:pPr>
      <w:r w:rsidRPr="002E1708">
        <w:t xml:space="preserve">The DEER 2008 HOU </w:t>
      </w:r>
      <w:r>
        <w:t xml:space="preserve">estimates </w:t>
      </w:r>
      <w:r w:rsidRPr="002E1708">
        <w:t>were partially based on assumed occupancy schedules in addition to logger data.</w:t>
      </w:r>
    </w:p>
    <w:p w:rsidR="001707CA" w:rsidRDefault="001707CA" w:rsidP="00E14C6E">
      <w:pPr>
        <w:pStyle w:val="ListParagraph"/>
        <w:numPr>
          <w:ilvl w:val="0"/>
          <w:numId w:val="20"/>
        </w:numPr>
      </w:pPr>
      <w:r>
        <w:t xml:space="preserve">However the team also identified some concerns with the whole sale substitution of HOU values from the 2006-08 studies which are described below. </w:t>
      </w:r>
    </w:p>
    <w:p w:rsidR="001707CA" w:rsidRPr="002E1708" w:rsidRDefault="001707CA" w:rsidP="005034E1">
      <w:pPr>
        <w:pStyle w:val="Halfline"/>
      </w:pPr>
    </w:p>
    <w:p w:rsidR="001707CA" w:rsidRDefault="001707CA" w:rsidP="005034E1">
      <w:pPr>
        <w:pStyle w:val="Heading4"/>
      </w:pPr>
      <w:r>
        <w:t xml:space="preserve">Possible Concerns with the Proposed Updates </w:t>
      </w:r>
    </w:p>
    <w:p w:rsidR="001707CA" w:rsidRDefault="001707CA" w:rsidP="005034E1">
      <w:r>
        <w:t xml:space="preserve">As discussed above, the suggested updates to HOUs for most building types are lower than the 2008 DEER values.  The team has investigated several possibilities for the lower HOU and describes these possibilities below.  In some cases, data was available to research the issue.  </w:t>
      </w:r>
    </w:p>
    <w:p w:rsidR="001707CA" w:rsidRDefault="001707CA" w:rsidP="00E14C6E">
      <w:pPr>
        <w:pStyle w:val="ListParagraph"/>
        <w:numPr>
          <w:ilvl w:val="0"/>
          <w:numId w:val="18"/>
        </w:numPr>
      </w:pPr>
      <w:r w:rsidRPr="002E1708">
        <w:rPr>
          <w:b/>
        </w:rPr>
        <w:t>Possible Reason:</w:t>
      </w:r>
      <w:r>
        <w:t xml:space="preserve">  T</w:t>
      </w:r>
      <w:r w:rsidRPr="00276AF6">
        <w:t>he Sm</w:t>
      </w:r>
      <w:r>
        <w:t xml:space="preserve">all </w:t>
      </w:r>
      <w:r w:rsidRPr="00276AF6">
        <w:t>Com</w:t>
      </w:r>
      <w:r>
        <w:t>mercial</w:t>
      </w:r>
      <w:r w:rsidRPr="00276AF6">
        <w:t xml:space="preserve"> participants do not represent the </w:t>
      </w:r>
      <w:r>
        <w:t xml:space="preserve">general </w:t>
      </w:r>
      <w:r w:rsidRPr="00276AF6">
        <w:t>non-res</w:t>
      </w:r>
      <w:r>
        <w:t xml:space="preserve">idential </w:t>
      </w:r>
      <w:r w:rsidRPr="00276AF6">
        <w:t>population.</w:t>
      </w:r>
      <w:r>
        <w:t xml:space="preserve">  </w:t>
      </w:r>
      <w:r w:rsidRPr="00276AF6">
        <w:t xml:space="preserve">Are the </w:t>
      </w:r>
      <w:r>
        <w:t>sites logged during the 2006-08 EM&amp;V Studies smaller than the population</w:t>
      </w:r>
      <w:r w:rsidRPr="00276AF6">
        <w:t>?  Do larger sites stay open longer and therefore have higher lighting HOU?</w:t>
      </w:r>
    </w:p>
    <w:p w:rsidR="001707CA" w:rsidRPr="00276AF6" w:rsidRDefault="001707CA" w:rsidP="00E14C6E">
      <w:pPr>
        <w:pStyle w:val="ListParagraph"/>
        <w:numPr>
          <w:ilvl w:val="1"/>
          <w:numId w:val="18"/>
        </w:numPr>
      </w:pPr>
      <w:r>
        <w:t>First, this question is more relevant if DEER is intended to be used for estimating savings for the “general population” as opposed to program participants.  If the latter, the question however is still important, but changes slightly to: Are the sites logged during the 2006-08 EM&amp;V Studies smaller than probable future participants.</w:t>
      </w:r>
    </w:p>
    <w:p w:rsidR="001707CA" w:rsidRPr="00276AF6" w:rsidRDefault="001707CA" w:rsidP="00E14C6E">
      <w:pPr>
        <w:pStyle w:val="ListParagraph"/>
        <w:numPr>
          <w:ilvl w:val="1"/>
          <w:numId w:val="18"/>
        </w:numPr>
      </w:pPr>
      <w:r>
        <w:t xml:space="preserve">The </w:t>
      </w:r>
      <w:r w:rsidRPr="00276AF6">
        <w:t>Sm</w:t>
      </w:r>
      <w:r>
        <w:t xml:space="preserve">all </w:t>
      </w:r>
      <w:r w:rsidRPr="00276AF6">
        <w:t>Com</w:t>
      </w:r>
      <w:r>
        <w:t>mercial</w:t>
      </w:r>
      <w:r w:rsidRPr="00276AF6">
        <w:t xml:space="preserve"> participant buildings were compared to the </w:t>
      </w:r>
      <w:r>
        <w:t xml:space="preserve">2005 </w:t>
      </w:r>
      <w:r w:rsidRPr="00276AF6">
        <w:t>CEUS buildings.  (Draft memo on this analysis is available.)</w:t>
      </w:r>
    </w:p>
    <w:p w:rsidR="001707CA" w:rsidRPr="00276AF6" w:rsidRDefault="001707CA" w:rsidP="00E14C6E">
      <w:pPr>
        <w:pStyle w:val="ListParagraph"/>
        <w:numPr>
          <w:ilvl w:val="1"/>
          <w:numId w:val="18"/>
        </w:numPr>
      </w:pPr>
      <w:r w:rsidRPr="00276AF6">
        <w:t>High-level results:</w:t>
      </w:r>
    </w:p>
    <w:p w:rsidR="001707CA" w:rsidRPr="00276AF6" w:rsidRDefault="001707CA" w:rsidP="00E14C6E">
      <w:pPr>
        <w:pStyle w:val="ListParagraph"/>
        <w:numPr>
          <w:ilvl w:val="2"/>
          <w:numId w:val="18"/>
        </w:numPr>
      </w:pPr>
      <w:r w:rsidRPr="00276AF6">
        <w:t>The Sm</w:t>
      </w:r>
      <w:r>
        <w:t xml:space="preserve">all </w:t>
      </w:r>
      <w:r w:rsidRPr="00276AF6">
        <w:t>Com</w:t>
      </w:r>
      <w:r>
        <w:t>mercial</w:t>
      </w:r>
      <w:r w:rsidRPr="00276AF6">
        <w:t xml:space="preserve"> sites are, on average, as large as the </w:t>
      </w:r>
      <w:r>
        <w:t xml:space="preserve">2005 </w:t>
      </w:r>
      <w:r w:rsidRPr="00276AF6">
        <w:t>CEUS sites except for: Grocery*, Retail, and Warehouses.</w:t>
      </w:r>
    </w:p>
    <w:p w:rsidR="001707CA" w:rsidRPr="00276AF6" w:rsidRDefault="001707CA" w:rsidP="00E14C6E">
      <w:pPr>
        <w:pStyle w:val="ListParagraph"/>
        <w:numPr>
          <w:ilvl w:val="2"/>
          <w:numId w:val="18"/>
        </w:numPr>
      </w:pPr>
      <w:r w:rsidRPr="00276AF6">
        <w:t>The Sm</w:t>
      </w:r>
      <w:r>
        <w:t xml:space="preserve">all </w:t>
      </w:r>
      <w:r w:rsidRPr="00276AF6">
        <w:t>Com</w:t>
      </w:r>
      <w:r>
        <w:t>mercial</w:t>
      </w:r>
      <w:r w:rsidRPr="00276AF6">
        <w:t xml:space="preserve"> sites are, on average, open as long as the </w:t>
      </w:r>
      <w:r>
        <w:t xml:space="preserve">2005 </w:t>
      </w:r>
      <w:r w:rsidRPr="00276AF6">
        <w:t>CEUS sites except for: Lodging (N/A) and Retail.</w:t>
      </w:r>
    </w:p>
    <w:p w:rsidR="001707CA" w:rsidRPr="00276AF6" w:rsidRDefault="001707CA" w:rsidP="00E14C6E">
      <w:pPr>
        <w:pStyle w:val="ListParagraph"/>
        <w:numPr>
          <w:ilvl w:val="2"/>
          <w:numId w:val="18"/>
        </w:numPr>
      </w:pPr>
      <w:r w:rsidRPr="00276AF6">
        <w:t>According to this preliminary analysis, the only building type that appears to require an HOU adjustment is retail.  However, according to a simplistic regression model, the adjustment would be less than 1%.</w:t>
      </w:r>
    </w:p>
    <w:p w:rsidR="001707CA" w:rsidRPr="00276AF6" w:rsidRDefault="001707CA" w:rsidP="00E14C6E">
      <w:pPr>
        <w:pStyle w:val="ListParagraph"/>
        <w:numPr>
          <w:ilvl w:val="0"/>
          <w:numId w:val="19"/>
        </w:numPr>
      </w:pPr>
      <w:r w:rsidRPr="002E1708">
        <w:rPr>
          <w:b/>
        </w:rPr>
        <w:t>Possible Reason:</w:t>
      </w:r>
      <w:r w:rsidRPr="00276AF6">
        <w:t xml:space="preserve">  Increased saturation of occupancy sensors has reduced hours of use from the period 1995-2005 to current time period.</w:t>
      </w:r>
    </w:p>
    <w:p w:rsidR="001707CA" w:rsidRPr="00276AF6" w:rsidRDefault="001707CA" w:rsidP="00E14C6E">
      <w:pPr>
        <w:pStyle w:val="ListParagraph"/>
        <w:numPr>
          <w:ilvl w:val="1"/>
          <w:numId w:val="19"/>
        </w:numPr>
      </w:pPr>
      <w:r w:rsidRPr="00276AF6">
        <w:t>This is not supported by the Sm</w:t>
      </w:r>
      <w:r>
        <w:t xml:space="preserve">all </w:t>
      </w:r>
      <w:r w:rsidRPr="00276AF6">
        <w:t>Com</w:t>
      </w:r>
      <w:r>
        <w:t>mercial</w:t>
      </w:r>
      <w:r w:rsidRPr="00276AF6">
        <w:t xml:space="preserve"> logger data.  The saturation</w:t>
      </w:r>
      <w:r>
        <w:t xml:space="preserve"> of occupancy sensors</w:t>
      </w:r>
      <w:r w:rsidRPr="00276AF6">
        <w:t xml:space="preserve"> is less than a couple percent of the sites logged.</w:t>
      </w:r>
    </w:p>
    <w:p w:rsidR="001707CA" w:rsidRPr="00276AF6" w:rsidRDefault="001707CA" w:rsidP="00E14C6E">
      <w:pPr>
        <w:pStyle w:val="ListParagraph"/>
        <w:numPr>
          <w:ilvl w:val="0"/>
          <w:numId w:val="19"/>
        </w:numPr>
      </w:pPr>
      <w:r w:rsidRPr="002E1708">
        <w:rPr>
          <w:b/>
        </w:rPr>
        <w:t>Possible Reason:</w:t>
      </w:r>
      <w:r w:rsidRPr="00276AF6">
        <w:t xml:space="preserve">  Previous estimates of HOU depended on engineering judgment and were not clearly estimated and then weighted up by different usage areas in buildings. </w:t>
      </w:r>
    </w:p>
    <w:p w:rsidR="001707CA" w:rsidRDefault="001707CA" w:rsidP="00E14C6E">
      <w:pPr>
        <w:pStyle w:val="ListParagraph"/>
        <w:numPr>
          <w:ilvl w:val="0"/>
          <w:numId w:val="19"/>
        </w:numPr>
      </w:pPr>
      <w:r w:rsidRPr="002E1708">
        <w:rPr>
          <w:b/>
        </w:rPr>
        <w:t>Possible Reason:</w:t>
      </w:r>
      <w:r w:rsidRPr="00276AF6">
        <w:t xml:space="preserve">  The recession has reduced hours of use from the period 1995-2005 to current time period.</w:t>
      </w:r>
    </w:p>
    <w:p w:rsidR="001707CA" w:rsidRDefault="001707CA" w:rsidP="00E14C6E">
      <w:pPr>
        <w:pStyle w:val="ListParagraph"/>
        <w:numPr>
          <w:ilvl w:val="0"/>
          <w:numId w:val="19"/>
        </w:numPr>
      </w:pPr>
      <w:r w:rsidRPr="00ED2A1F">
        <w:rPr>
          <w:b/>
        </w:rPr>
        <w:t>Possible Reason:</w:t>
      </w:r>
      <w:r w:rsidRPr="00ED2A1F">
        <w:t xml:space="preserve"> The building type designation assigned to select sites as part of the 2006-08 logger study may differ in some cases from the definition of the DEER prototypes.  The DEER team is continuing discussions about how to characterize these sites and whether they can be included in the analysis.  The result of this conversation may end up proposing additional prototypes or a change in the definition of current prototypes to be more inclusive of similar types of buildings.  The concern is that a large percentage of the 2006-08 participant population does not fit into one of the current DEER prototypes.</w:t>
      </w:r>
    </w:p>
    <w:p w:rsidR="001707CA" w:rsidRPr="00ED2A1F" w:rsidRDefault="001707CA" w:rsidP="00E14C6E">
      <w:pPr>
        <w:pStyle w:val="ListParagraph"/>
        <w:numPr>
          <w:ilvl w:val="0"/>
          <w:numId w:val="19"/>
        </w:numPr>
      </w:pPr>
      <w:r w:rsidRPr="00ED2A1F">
        <w:rPr>
          <w:b/>
        </w:rPr>
        <w:t>Possible Reason:</w:t>
      </w:r>
      <w:r w:rsidRPr="00ED2A1F">
        <w:t xml:space="preserve"> Activity area weightings are also different.  The DEER team is working on how to resolve these differences.</w:t>
      </w:r>
    </w:p>
    <w:p w:rsidR="001707CA" w:rsidRDefault="001707CA" w:rsidP="005034E1">
      <w:pPr>
        <w:pStyle w:val="Heading2"/>
      </w:pPr>
      <w:bookmarkStart w:id="27" w:name="_Toc307490355"/>
      <w:r>
        <w:t>Delta Watts Calculations</w:t>
      </w:r>
      <w:bookmarkEnd w:id="27"/>
    </w:p>
    <w:p w:rsidR="001707CA" w:rsidRDefault="001707CA" w:rsidP="005034E1">
      <w:r>
        <w:t>This section presents the proposed delta watt values for CFLs and linear fluorescents including a comparison to the 2008 DEER values.</w:t>
      </w:r>
    </w:p>
    <w:p w:rsidR="001707CA" w:rsidRDefault="001707CA" w:rsidP="005034E1">
      <w:pPr>
        <w:pStyle w:val="Heading3"/>
      </w:pPr>
      <w:bookmarkStart w:id="28" w:name="_Toc307490356"/>
      <w:r>
        <w:t>Delta Watts – CFLs</w:t>
      </w:r>
      <w:bookmarkEnd w:id="28"/>
    </w:p>
    <w:p w:rsidR="001707CA" w:rsidRDefault="001707CA" w:rsidP="005034E1">
      <w:pPr>
        <w:pStyle w:val="Heading4"/>
      </w:pPr>
      <w:bookmarkStart w:id="29" w:name="_Toc307490357"/>
      <w:r>
        <w:t>2008 DEER Delta Watts – CFLs</w:t>
      </w:r>
      <w:bookmarkEnd w:id="29"/>
    </w:p>
    <w:p w:rsidR="001707CA" w:rsidRPr="00990139" w:rsidRDefault="001707CA" w:rsidP="005034E1">
      <w:r>
        <w:t>The 2008 DEER estimated delta watts as a multiplier (or ratio reduction of 2.53) of the installed CFL wattage.  Therefore, a 10 watt CFL would have a delta watts of 25.3 (or assumed baseline wattage of 35.3, or 3.53 times the installed wattage).</w:t>
      </w:r>
    </w:p>
    <w:p w:rsidR="001707CA" w:rsidRDefault="001707CA" w:rsidP="005034E1">
      <w:pPr>
        <w:pStyle w:val="Heading4"/>
      </w:pPr>
      <w:bookmarkStart w:id="30" w:name="_Toc307490358"/>
      <w:r>
        <w:t>2011 DEER Delta Watts – CFLs</w:t>
      </w:r>
      <w:bookmarkEnd w:id="30"/>
    </w:p>
    <w:p w:rsidR="001707CA" w:rsidRDefault="001707CA" w:rsidP="005034E1">
      <w:r>
        <w:t>The proposed delta watts (or ratio reduction) values were calculated using data collected during the 20</w:t>
      </w:r>
      <w:r w:rsidRPr="00C43C7C">
        <w:t>06</w:t>
      </w:r>
      <w:r>
        <w:t>-</w:t>
      </w:r>
      <w:r w:rsidRPr="00C43C7C">
        <w:t xml:space="preserve">08 Small Commercial </w:t>
      </w:r>
      <w:r>
        <w:t>Contract Evaluation.  For the evaluation, the delta watts were calculated separately for Upstream CFLs and Downstream CFLs.  However, for the 2011 DEER update, the Tech Group proposes to use one set of ratio reductions.  This section describes the data collected and the methodology used in the analysis to calculate these estimates.</w:t>
      </w:r>
    </w:p>
    <w:p w:rsidR="001707CA" w:rsidRPr="00AD0A90" w:rsidRDefault="001707CA" w:rsidP="005034E1">
      <w:r>
        <w:t xml:space="preserve">For CFLs, manufacturer and model information were collected onsite for post-retrofit measures to estimate the wattage of the lamps installed, rather than simply relying on program tracking data.  Average wattages were estimated by measure.  In addition, self-report data was collected on-site on the wattage of pre-existing equipment.  Pre-existing wattages were estimated by post-retrofit wattage (as pre-retrofit wattages were gathered by post-retrofit measure).  Because the on-site data was not all encompassing of every possible post-retrofit wattage, regression analysis was used to develop a relationship between the pre- and post-retrofit wattages.  These pre- and post-wattages were reviewed for this DEER update.  The resulting delta watts and ratio reductions are shown </w:t>
      </w:r>
      <w:r w:rsidRPr="00AD0A90">
        <w:t xml:space="preserve">below in </w:t>
      </w:r>
      <w:fldSimple w:instr=" REF _Ref307388645 \h  \* MERGEFORMAT ">
        <w:r w:rsidR="007E2AFB">
          <w:t xml:space="preserve">Table </w:t>
        </w:r>
        <w:r w:rsidR="007E2AFB">
          <w:rPr>
            <w:noProof/>
          </w:rPr>
          <w:t>4</w:t>
        </w:r>
        <w:r w:rsidR="007E2AFB">
          <w:rPr>
            <w:noProof/>
          </w:rPr>
          <w:noBreakHyphen/>
          <w:t>12</w:t>
        </w:r>
      </w:fldSimple>
      <w:r w:rsidRPr="00AD0A90">
        <w:t xml:space="preserve">.  </w:t>
      </w:r>
    </w:p>
    <w:p w:rsidR="001707CA" w:rsidRPr="00AD0A90" w:rsidRDefault="001707CA" w:rsidP="005034E1">
      <w:r w:rsidRPr="00AD0A90">
        <w:t xml:space="preserve">As shown in </w:t>
      </w:r>
      <w:fldSimple w:instr=" REF _Ref307388645 \h  \* MERGEFORMAT ">
        <w:r w:rsidR="007E2AFB">
          <w:t xml:space="preserve">Table </w:t>
        </w:r>
        <w:r w:rsidR="007E2AFB">
          <w:rPr>
            <w:noProof/>
          </w:rPr>
          <w:t>4</w:t>
        </w:r>
        <w:r w:rsidR="007E2AFB">
          <w:rPr>
            <w:noProof/>
          </w:rPr>
          <w:noBreakHyphen/>
          <w:t>12</w:t>
        </w:r>
      </w:fldSimple>
      <w:r w:rsidRPr="00AD0A90">
        <w:t xml:space="preserve">, the proposed update would result in the delta watts increasing for </w:t>
      </w:r>
      <w:r>
        <w:t>some</w:t>
      </w:r>
      <w:r w:rsidRPr="00AD0A90">
        <w:t xml:space="preserve"> wattage range</w:t>
      </w:r>
      <w:r>
        <w:t>s</w:t>
      </w:r>
      <w:r w:rsidRPr="00AD0A90">
        <w:t xml:space="preserve"> of CFL</w:t>
      </w:r>
      <w:r>
        <w:t xml:space="preserve"> and decreasing it for others</w:t>
      </w:r>
      <w:r w:rsidRPr="00AD0A90">
        <w:t>.  The CFLs most likely to be included in future programs are the “advanced” CFLs which include:</w:t>
      </w:r>
    </w:p>
    <w:p w:rsidR="001707CA" w:rsidRPr="00AD0A90" w:rsidRDefault="001707CA" w:rsidP="00E14C6E">
      <w:pPr>
        <w:pStyle w:val="ListParagraph"/>
        <w:numPr>
          <w:ilvl w:val="0"/>
          <w:numId w:val="15"/>
        </w:numPr>
      </w:pPr>
      <w:r w:rsidRPr="00AD0A90">
        <w:t>T</w:t>
      </w:r>
      <w:r>
        <w:t>wister CFLs over 30 watts.</w:t>
      </w:r>
    </w:p>
    <w:p w:rsidR="001707CA" w:rsidRPr="00AD0A90" w:rsidRDefault="001707CA" w:rsidP="007E2AFB">
      <w:pPr>
        <w:pStyle w:val="ListParagraph"/>
        <w:numPr>
          <w:ilvl w:val="1"/>
          <w:numId w:val="26"/>
        </w:numPr>
      </w:pPr>
      <w:r w:rsidRPr="00AD0A90">
        <w:t>The proposed delta watts for these CFLs would decrease the overall UES value by approximately 33%.</w:t>
      </w:r>
    </w:p>
    <w:p w:rsidR="001707CA" w:rsidRPr="00AD0A90" w:rsidRDefault="001707CA" w:rsidP="007E2AFB">
      <w:pPr>
        <w:pStyle w:val="ListParagraph"/>
        <w:numPr>
          <w:ilvl w:val="0"/>
          <w:numId w:val="26"/>
        </w:numPr>
      </w:pPr>
      <w:r w:rsidRPr="00AD0A90">
        <w:t xml:space="preserve">Specialty CFLs (globes, reflectors, dimmable, etc.).  </w:t>
      </w:r>
    </w:p>
    <w:p w:rsidR="001707CA" w:rsidRPr="00AD0A90" w:rsidRDefault="001707CA" w:rsidP="007E2AFB">
      <w:pPr>
        <w:pStyle w:val="ListParagraph"/>
        <w:numPr>
          <w:ilvl w:val="1"/>
          <w:numId w:val="26"/>
        </w:numPr>
      </w:pPr>
      <w:r w:rsidRPr="00AD0A90">
        <w:t xml:space="preserve">The team recommends that future research be conducted to better estimate the delta watts for specialty CFLs since that was not the focus of the Small Commercial Evaluation Study.  </w:t>
      </w:r>
    </w:p>
    <w:p w:rsidR="001707CA" w:rsidRDefault="001707CA" w:rsidP="005034E1">
      <w:pPr>
        <w:pStyle w:val="Halfline"/>
      </w:pPr>
    </w:p>
    <w:p w:rsidR="001707CA" w:rsidRDefault="001707CA" w:rsidP="005034E1">
      <w:pPr>
        <w:pStyle w:val="Caption"/>
      </w:pPr>
      <w:bookmarkStart w:id="31" w:name="_Ref307388645"/>
      <w:r>
        <w:t xml:space="preserve">Table </w:t>
      </w:r>
      <w:fldSimple w:instr=" STYLEREF 1 \s ">
        <w:r w:rsidR="007E2AFB">
          <w:rPr>
            <w:noProof/>
          </w:rPr>
          <w:t>4</w:t>
        </w:r>
      </w:fldSimple>
      <w:r w:rsidR="002D454A">
        <w:noBreakHyphen/>
      </w:r>
      <w:fldSimple w:instr=" SEQ Table \* ARABIC \s 1 ">
        <w:r w:rsidR="007E2AFB">
          <w:rPr>
            <w:noProof/>
          </w:rPr>
          <w:t>12</w:t>
        </w:r>
      </w:fldSimple>
      <w:bookmarkEnd w:id="31"/>
      <w:r>
        <w:t>:  Delta Watts – CFLs</w:t>
      </w:r>
    </w:p>
    <w:tbl>
      <w:tblPr>
        <w:tblW w:w="959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0A0"/>
      </w:tblPr>
      <w:tblGrid>
        <w:gridCol w:w="1555"/>
        <w:gridCol w:w="900"/>
        <w:gridCol w:w="1417"/>
        <w:gridCol w:w="1373"/>
        <w:gridCol w:w="1462"/>
        <w:gridCol w:w="1418"/>
        <w:gridCol w:w="1465"/>
      </w:tblGrid>
      <w:tr w:rsidR="001707CA" w:rsidTr="002019D1">
        <w:tc>
          <w:tcPr>
            <w:tcW w:w="1555" w:type="dxa"/>
            <w:vMerge w:val="restart"/>
            <w:tcBorders>
              <w:top w:val="single" w:sz="12" w:space="0" w:color="auto"/>
              <w:bottom w:val="single" w:sz="12" w:space="0" w:color="auto"/>
              <w:right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Post-Wattage/ Ranges</w:t>
            </w:r>
          </w:p>
        </w:tc>
        <w:tc>
          <w:tcPr>
            <w:tcW w:w="3690" w:type="dxa"/>
            <w:gridSpan w:val="3"/>
            <w:tcBorders>
              <w:top w:val="single" w:sz="12" w:space="0" w:color="auto"/>
              <w:left w:val="single" w:sz="12" w:space="0" w:color="auto"/>
              <w:bottom w:val="single" w:sz="12" w:space="0" w:color="auto"/>
              <w:right w:val="single" w:sz="12" w:space="0" w:color="auto"/>
            </w:tcBorders>
            <w:shd w:val="pct20" w:color="auto" w:fill="auto"/>
            <w:vAlign w:val="bottom"/>
          </w:tcPr>
          <w:p w:rsidR="001707CA" w:rsidRPr="002019D1" w:rsidRDefault="001707CA" w:rsidP="002019D1">
            <w:pPr>
              <w:keepNext/>
              <w:keepLines/>
              <w:spacing w:before="40" w:after="40" w:line="240" w:lineRule="auto"/>
              <w:jc w:val="center"/>
              <w:rPr>
                <w:b/>
              </w:rPr>
            </w:pPr>
            <w:r w:rsidRPr="002019D1">
              <w:rPr>
                <w:b/>
              </w:rPr>
              <w:t>Proposed 2011 Updates</w:t>
            </w:r>
          </w:p>
        </w:tc>
        <w:tc>
          <w:tcPr>
            <w:tcW w:w="2880" w:type="dxa"/>
            <w:gridSpan w:val="2"/>
            <w:tcBorders>
              <w:top w:val="single" w:sz="12" w:space="0" w:color="auto"/>
              <w:left w:val="single" w:sz="12" w:space="0" w:color="auto"/>
              <w:bottom w:val="single" w:sz="12" w:space="0" w:color="auto"/>
              <w:right w:val="single" w:sz="12" w:space="0" w:color="auto"/>
            </w:tcBorders>
            <w:shd w:val="pct20" w:color="auto" w:fill="auto"/>
          </w:tcPr>
          <w:p w:rsidR="001707CA" w:rsidRPr="002019D1" w:rsidRDefault="001707CA" w:rsidP="002019D1">
            <w:pPr>
              <w:keepNext/>
              <w:keepLines/>
              <w:spacing w:before="40" w:after="40" w:line="240" w:lineRule="auto"/>
              <w:jc w:val="center"/>
              <w:rPr>
                <w:b/>
              </w:rPr>
            </w:pPr>
            <w:r w:rsidRPr="002019D1">
              <w:rPr>
                <w:b/>
              </w:rPr>
              <w:t>2008 DEER</w:t>
            </w:r>
          </w:p>
        </w:tc>
        <w:tc>
          <w:tcPr>
            <w:tcW w:w="1465" w:type="dxa"/>
            <w:vMerge w:val="restart"/>
            <w:tcBorders>
              <w:top w:val="single" w:sz="12" w:space="0" w:color="auto"/>
              <w:left w:val="single" w:sz="12" w:space="0" w:color="auto"/>
              <w:bottom w:val="single" w:sz="12" w:space="0" w:color="auto"/>
            </w:tcBorders>
            <w:shd w:val="pct20" w:color="auto" w:fill="auto"/>
            <w:vAlign w:val="center"/>
          </w:tcPr>
          <w:p w:rsidR="001707CA" w:rsidRPr="002019D1" w:rsidRDefault="001707CA" w:rsidP="002019D1">
            <w:pPr>
              <w:keepNext/>
              <w:keepLines/>
              <w:spacing w:before="40" w:after="40" w:line="240" w:lineRule="auto"/>
              <w:jc w:val="center"/>
              <w:rPr>
                <w:b/>
              </w:rPr>
            </w:pPr>
            <w:r w:rsidRPr="002019D1">
              <w:rPr>
                <w:b/>
              </w:rPr>
              <w:t>Delta Watts % Change</w:t>
            </w:r>
          </w:p>
        </w:tc>
      </w:tr>
      <w:tr w:rsidR="001707CA" w:rsidTr="002019D1">
        <w:tc>
          <w:tcPr>
            <w:tcW w:w="1555" w:type="dxa"/>
            <w:vMerge/>
            <w:tcBorders>
              <w:bottom w:val="single" w:sz="12" w:space="0" w:color="auto"/>
              <w:right w:val="single" w:sz="12" w:space="0" w:color="auto"/>
            </w:tcBorders>
            <w:shd w:val="pct20" w:color="auto" w:fill="auto"/>
            <w:vAlign w:val="center"/>
          </w:tcPr>
          <w:p w:rsidR="001707CA" w:rsidRPr="00301C62" w:rsidRDefault="001707CA" w:rsidP="002019D1">
            <w:pPr>
              <w:keepNext/>
              <w:keepLines/>
              <w:spacing w:before="40" w:after="40" w:line="240" w:lineRule="auto"/>
              <w:jc w:val="center"/>
            </w:pPr>
          </w:p>
        </w:tc>
        <w:tc>
          <w:tcPr>
            <w:tcW w:w="900" w:type="dxa"/>
            <w:tcBorders>
              <w:left w:val="single" w:sz="12" w:space="0" w:color="auto"/>
              <w:bottom w:val="single" w:sz="12" w:space="0" w:color="auto"/>
            </w:tcBorders>
            <w:shd w:val="pct20" w:color="auto" w:fill="auto"/>
            <w:vAlign w:val="center"/>
          </w:tcPr>
          <w:p w:rsidR="001707CA" w:rsidRPr="002019D1" w:rsidRDefault="001707CA" w:rsidP="002019D1">
            <w:pPr>
              <w:keepNext/>
              <w:keepLines/>
              <w:spacing w:before="40" w:after="40" w:line="240" w:lineRule="auto"/>
              <w:jc w:val="center"/>
            </w:pPr>
            <w:r w:rsidRPr="002019D1">
              <w:rPr>
                <w:sz w:val="22"/>
              </w:rPr>
              <w:t>Ratio</w:t>
            </w:r>
          </w:p>
        </w:tc>
        <w:tc>
          <w:tcPr>
            <w:tcW w:w="1417" w:type="dxa"/>
            <w:tcBorders>
              <w:bottom w:val="single" w:sz="12" w:space="0" w:color="auto"/>
            </w:tcBorders>
            <w:shd w:val="pct20" w:color="auto" w:fill="auto"/>
            <w:vAlign w:val="center"/>
          </w:tcPr>
          <w:p w:rsidR="001707CA" w:rsidRPr="002019D1" w:rsidRDefault="001707CA" w:rsidP="002019D1">
            <w:pPr>
              <w:keepNext/>
              <w:keepLines/>
              <w:spacing w:before="40" w:after="40" w:line="240" w:lineRule="auto"/>
              <w:jc w:val="center"/>
            </w:pPr>
            <w:r w:rsidRPr="002019D1">
              <w:rPr>
                <w:sz w:val="22"/>
              </w:rPr>
              <w:t>Pre-Wattage</w:t>
            </w:r>
          </w:p>
        </w:tc>
        <w:tc>
          <w:tcPr>
            <w:tcW w:w="1373" w:type="dxa"/>
            <w:tcBorders>
              <w:bottom w:val="single" w:sz="12" w:space="0" w:color="auto"/>
              <w:right w:val="single" w:sz="12" w:space="0" w:color="auto"/>
            </w:tcBorders>
            <w:shd w:val="pct20" w:color="auto" w:fill="auto"/>
            <w:vAlign w:val="center"/>
          </w:tcPr>
          <w:p w:rsidR="001707CA" w:rsidRPr="002019D1" w:rsidRDefault="001707CA" w:rsidP="002019D1">
            <w:pPr>
              <w:keepNext/>
              <w:keepLines/>
              <w:spacing w:before="40" w:after="40" w:line="240" w:lineRule="auto"/>
              <w:jc w:val="center"/>
            </w:pPr>
            <w:r w:rsidRPr="002019D1">
              <w:rPr>
                <w:sz w:val="22"/>
              </w:rPr>
              <w:t>Delta Watts</w:t>
            </w:r>
          </w:p>
        </w:tc>
        <w:tc>
          <w:tcPr>
            <w:tcW w:w="1462" w:type="dxa"/>
            <w:tcBorders>
              <w:left w:val="single" w:sz="12" w:space="0" w:color="auto"/>
              <w:bottom w:val="single" w:sz="12" w:space="0" w:color="auto"/>
            </w:tcBorders>
            <w:shd w:val="pct20" w:color="auto" w:fill="auto"/>
            <w:vAlign w:val="center"/>
          </w:tcPr>
          <w:p w:rsidR="001707CA" w:rsidRPr="002019D1" w:rsidRDefault="001707CA" w:rsidP="002019D1">
            <w:pPr>
              <w:keepNext/>
              <w:keepLines/>
              <w:spacing w:before="40" w:after="40" w:line="240" w:lineRule="auto"/>
              <w:jc w:val="center"/>
            </w:pPr>
            <w:r w:rsidRPr="002019D1">
              <w:rPr>
                <w:sz w:val="22"/>
              </w:rPr>
              <w:t>Pre-Wattage</w:t>
            </w:r>
          </w:p>
        </w:tc>
        <w:tc>
          <w:tcPr>
            <w:tcW w:w="1418" w:type="dxa"/>
            <w:tcBorders>
              <w:bottom w:val="single" w:sz="12" w:space="0" w:color="auto"/>
              <w:right w:val="single" w:sz="12" w:space="0" w:color="auto"/>
            </w:tcBorders>
            <w:shd w:val="pct20" w:color="auto" w:fill="auto"/>
            <w:vAlign w:val="center"/>
          </w:tcPr>
          <w:p w:rsidR="001707CA" w:rsidRPr="002019D1" w:rsidRDefault="001707CA" w:rsidP="002019D1">
            <w:pPr>
              <w:keepNext/>
              <w:keepLines/>
              <w:spacing w:before="40" w:after="40" w:line="240" w:lineRule="auto"/>
              <w:jc w:val="center"/>
            </w:pPr>
            <w:r w:rsidRPr="002019D1">
              <w:rPr>
                <w:sz w:val="22"/>
              </w:rPr>
              <w:t>Delta Watts</w:t>
            </w:r>
          </w:p>
        </w:tc>
        <w:tc>
          <w:tcPr>
            <w:tcW w:w="1465" w:type="dxa"/>
            <w:vMerge/>
            <w:tcBorders>
              <w:left w:val="single" w:sz="12" w:space="0" w:color="auto"/>
              <w:bottom w:val="single" w:sz="12" w:space="0" w:color="auto"/>
            </w:tcBorders>
            <w:shd w:val="pct20" w:color="auto" w:fill="auto"/>
            <w:vAlign w:val="center"/>
          </w:tcPr>
          <w:p w:rsidR="001707CA" w:rsidRDefault="001707CA" w:rsidP="002019D1">
            <w:pPr>
              <w:keepNext/>
              <w:keepLines/>
              <w:spacing w:before="40" w:after="40" w:line="240" w:lineRule="auto"/>
              <w:jc w:val="center"/>
            </w:pPr>
          </w:p>
        </w:tc>
      </w:tr>
      <w:tr w:rsidR="001707CA" w:rsidTr="002019D1">
        <w:tc>
          <w:tcPr>
            <w:tcW w:w="1555" w:type="dxa"/>
            <w:tcBorders>
              <w:top w:val="single" w:sz="12" w:space="0" w:color="auto"/>
              <w:right w:val="single" w:sz="12" w:space="0" w:color="auto"/>
            </w:tcBorders>
            <w:vAlign w:val="center"/>
          </w:tcPr>
          <w:p w:rsidR="001707CA" w:rsidRPr="00301C62" w:rsidRDefault="001707CA" w:rsidP="002019D1">
            <w:pPr>
              <w:keepNext/>
              <w:keepLines/>
              <w:spacing w:before="40" w:after="40" w:line="240" w:lineRule="auto"/>
              <w:jc w:val="center"/>
            </w:pPr>
            <w:r w:rsidRPr="00301C62">
              <w:t>3 W - 11 W</w:t>
            </w:r>
          </w:p>
        </w:tc>
        <w:tc>
          <w:tcPr>
            <w:tcW w:w="900" w:type="dxa"/>
            <w:tcBorders>
              <w:top w:val="single" w:sz="12" w:space="0" w:color="auto"/>
              <w:left w:val="single" w:sz="12" w:space="0" w:color="auto"/>
            </w:tcBorders>
            <w:vAlign w:val="center"/>
          </w:tcPr>
          <w:p w:rsidR="001707CA" w:rsidRPr="00301C62" w:rsidRDefault="001707CA" w:rsidP="002019D1">
            <w:pPr>
              <w:keepNext/>
              <w:keepLines/>
              <w:spacing w:before="40" w:after="40" w:line="240" w:lineRule="auto"/>
              <w:jc w:val="center"/>
            </w:pPr>
            <w:r w:rsidRPr="00301C62">
              <w:t>5.05</w:t>
            </w:r>
          </w:p>
        </w:tc>
        <w:tc>
          <w:tcPr>
            <w:tcW w:w="1417" w:type="dxa"/>
            <w:tcBorders>
              <w:top w:val="single" w:sz="12" w:space="0" w:color="auto"/>
            </w:tcBorders>
            <w:vAlign w:val="bottom"/>
          </w:tcPr>
          <w:p w:rsidR="001707CA" w:rsidRPr="00577F05" w:rsidRDefault="001707CA" w:rsidP="002019D1">
            <w:pPr>
              <w:keepNext/>
              <w:keepLines/>
              <w:spacing w:before="40" w:after="40" w:line="240" w:lineRule="auto"/>
              <w:jc w:val="center"/>
            </w:pPr>
            <w:r>
              <w:t>Various</w:t>
            </w:r>
          </w:p>
        </w:tc>
        <w:tc>
          <w:tcPr>
            <w:tcW w:w="1373" w:type="dxa"/>
            <w:tcBorders>
              <w:top w:val="single" w:sz="12" w:space="0" w:color="auto"/>
              <w:right w:val="single" w:sz="12" w:space="0" w:color="auto"/>
            </w:tcBorders>
          </w:tcPr>
          <w:p w:rsidR="001707CA" w:rsidRDefault="001707CA" w:rsidP="002019D1">
            <w:pPr>
              <w:keepNext/>
              <w:keepLines/>
              <w:spacing w:before="40" w:after="40" w:line="240" w:lineRule="auto"/>
              <w:jc w:val="center"/>
            </w:pPr>
            <w:r>
              <w:t>Various</w:t>
            </w:r>
          </w:p>
        </w:tc>
        <w:tc>
          <w:tcPr>
            <w:tcW w:w="1462" w:type="dxa"/>
            <w:tcBorders>
              <w:top w:val="single" w:sz="12" w:space="0" w:color="auto"/>
              <w:left w:val="single" w:sz="12" w:space="0" w:color="auto"/>
            </w:tcBorders>
            <w:vAlign w:val="bottom"/>
          </w:tcPr>
          <w:p w:rsidR="001707CA" w:rsidRPr="00A534D8" w:rsidRDefault="001707CA" w:rsidP="002019D1">
            <w:pPr>
              <w:keepNext/>
              <w:keepLines/>
              <w:spacing w:before="40" w:after="40" w:line="240" w:lineRule="auto"/>
              <w:jc w:val="center"/>
            </w:pPr>
            <w:r>
              <w:t>Various</w:t>
            </w:r>
          </w:p>
        </w:tc>
        <w:tc>
          <w:tcPr>
            <w:tcW w:w="1418" w:type="dxa"/>
            <w:tcBorders>
              <w:top w:val="single" w:sz="12" w:space="0" w:color="auto"/>
              <w:right w:val="single" w:sz="12" w:space="0" w:color="auto"/>
            </w:tcBorders>
          </w:tcPr>
          <w:p w:rsidR="001707CA" w:rsidRPr="00A534D8" w:rsidRDefault="001707CA" w:rsidP="002019D1">
            <w:pPr>
              <w:keepNext/>
              <w:keepLines/>
              <w:spacing w:before="40" w:after="40" w:line="240" w:lineRule="auto"/>
              <w:jc w:val="center"/>
            </w:pPr>
            <w:r>
              <w:t>Various</w:t>
            </w:r>
          </w:p>
        </w:tc>
        <w:tc>
          <w:tcPr>
            <w:tcW w:w="1465" w:type="dxa"/>
            <w:tcBorders>
              <w:top w:val="single" w:sz="12" w:space="0" w:color="auto"/>
              <w:left w:val="single" w:sz="12" w:space="0" w:color="auto"/>
            </w:tcBorders>
            <w:vAlign w:val="bottom"/>
          </w:tcPr>
          <w:p w:rsidR="001707CA" w:rsidRPr="00BA377B" w:rsidRDefault="001707CA" w:rsidP="002019D1">
            <w:pPr>
              <w:keepNext/>
              <w:keepLines/>
              <w:spacing w:before="40" w:after="40" w:line="240" w:lineRule="auto"/>
              <w:jc w:val="center"/>
            </w:pPr>
            <w:r w:rsidRPr="00BA377B">
              <w:t>60%</w:t>
            </w:r>
          </w:p>
        </w:tc>
      </w:tr>
      <w:tr w:rsidR="001707CA" w:rsidTr="002019D1">
        <w:tc>
          <w:tcPr>
            <w:tcW w:w="1555" w:type="dxa"/>
            <w:tcBorders>
              <w:right w:val="single" w:sz="12" w:space="0" w:color="auto"/>
            </w:tcBorders>
            <w:vAlign w:val="center"/>
          </w:tcPr>
          <w:p w:rsidR="001707CA" w:rsidRPr="00301C62" w:rsidRDefault="001707CA" w:rsidP="002019D1">
            <w:pPr>
              <w:keepNext/>
              <w:keepLines/>
              <w:spacing w:before="40" w:after="40" w:line="240" w:lineRule="auto"/>
              <w:jc w:val="center"/>
            </w:pPr>
            <w:r w:rsidRPr="00301C62">
              <w:t>12</w:t>
            </w:r>
          </w:p>
        </w:tc>
        <w:tc>
          <w:tcPr>
            <w:tcW w:w="900" w:type="dxa"/>
            <w:tcBorders>
              <w:left w:val="single" w:sz="12" w:space="0" w:color="auto"/>
            </w:tcBorders>
            <w:vAlign w:val="center"/>
          </w:tcPr>
          <w:p w:rsidR="001707CA" w:rsidRPr="00301C62" w:rsidRDefault="001707CA" w:rsidP="002019D1">
            <w:pPr>
              <w:keepNext/>
              <w:keepLines/>
              <w:spacing w:before="40" w:after="40" w:line="240" w:lineRule="auto"/>
              <w:jc w:val="center"/>
            </w:pPr>
            <w:r w:rsidRPr="00301C62">
              <w:t>4.75</w:t>
            </w:r>
          </w:p>
        </w:tc>
        <w:tc>
          <w:tcPr>
            <w:tcW w:w="1417" w:type="dxa"/>
            <w:vAlign w:val="center"/>
          </w:tcPr>
          <w:p w:rsidR="001707CA" w:rsidRPr="00301C62" w:rsidRDefault="001707CA" w:rsidP="002019D1">
            <w:pPr>
              <w:keepNext/>
              <w:keepLines/>
              <w:spacing w:before="40" w:after="40" w:line="240" w:lineRule="auto"/>
              <w:jc w:val="center"/>
            </w:pPr>
            <w:r w:rsidRPr="00301C62">
              <w:t>57.0</w:t>
            </w:r>
          </w:p>
        </w:tc>
        <w:tc>
          <w:tcPr>
            <w:tcW w:w="1373"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45.0</w:t>
            </w:r>
          </w:p>
        </w:tc>
        <w:tc>
          <w:tcPr>
            <w:tcW w:w="1462" w:type="dxa"/>
            <w:tcBorders>
              <w:left w:val="single" w:sz="12" w:space="0" w:color="auto"/>
            </w:tcBorders>
            <w:vAlign w:val="bottom"/>
          </w:tcPr>
          <w:p w:rsidR="001707CA" w:rsidRPr="00A534D8" w:rsidRDefault="001707CA" w:rsidP="002019D1">
            <w:pPr>
              <w:keepNext/>
              <w:keepLines/>
              <w:spacing w:before="40" w:after="40" w:line="240" w:lineRule="auto"/>
              <w:jc w:val="center"/>
            </w:pPr>
            <w:r w:rsidRPr="00A534D8">
              <w:t>30.4</w:t>
            </w:r>
          </w:p>
        </w:tc>
        <w:tc>
          <w:tcPr>
            <w:tcW w:w="1418"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30.4</w:t>
            </w:r>
          </w:p>
        </w:tc>
        <w:tc>
          <w:tcPr>
            <w:tcW w:w="1465" w:type="dxa"/>
            <w:tcBorders>
              <w:left w:val="single" w:sz="12" w:space="0" w:color="auto"/>
            </w:tcBorders>
            <w:vAlign w:val="bottom"/>
          </w:tcPr>
          <w:p w:rsidR="001707CA" w:rsidRPr="00BA377B" w:rsidRDefault="001707CA" w:rsidP="002019D1">
            <w:pPr>
              <w:keepNext/>
              <w:keepLines/>
              <w:spacing w:before="40" w:after="40" w:line="240" w:lineRule="auto"/>
              <w:jc w:val="center"/>
            </w:pPr>
            <w:r w:rsidRPr="00BA377B">
              <w:t>48%</w:t>
            </w:r>
          </w:p>
        </w:tc>
      </w:tr>
      <w:tr w:rsidR="001707CA" w:rsidTr="002019D1">
        <w:tc>
          <w:tcPr>
            <w:tcW w:w="1555" w:type="dxa"/>
            <w:tcBorders>
              <w:right w:val="single" w:sz="12" w:space="0" w:color="auto"/>
            </w:tcBorders>
            <w:vAlign w:val="center"/>
          </w:tcPr>
          <w:p w:rsidR="001707CA" w:rsidRPr="00301C62" w:rsidRDefault="001707CA" w:rsidP="002019D1">
            <w:pPr>
              <w:keepNext/>
              <w:keepLines/>
              <w:spacing w:before="40" w:after="40" w:line="240" w:lineRule="auto"/>
              <w:jc w:val="center"/>
            </w:pPr>
            <w:r w:rsidRPr="00301C62">
              <w:t>13</w:t>
            </w:r>
          </w:p>
        </w:tc>
        <w:tc>
          <w:tcPr>
            <w:tcW w:w="900" w:type="dxa"/>
            <w:tcBorders>
              <w:left w:val="single" w:sz="12" w:space="0" w:color="auto"/>
            </w:tcBorders>
            <w:vAlign w:val="center"/>
          </w:tcPr>
          <w:p w:rsidR="001707CA" w:rsidRPr="00301C62" w:rsidRDefault="001707CA" w:rsidP="002019D1">
            <w:pPr>
              <w:keepNext/>
              <w:keepLines/>
              <w:spacing w:before="40" w:after="40" w:line="240" w:lineRule="auto"/>
              <w:jc w:val="center"/>
            </w:pPr>
            <w:r w:rsidRPr="00301C62">
              <w:t>4.46</w:t>
            </w:r>
          </w:p>
        </w:tc>
        <w:tc>
          <w:tcPr>
            <w:tcW w:w="1417" w:type="dxa"/>
            <w:vAlign w:val="center"/>
          </w:tcPr>
          <w:p w:rsidR="001707CA" w:rsidRPr="00301C62" w:rsidRDefault="001707CA" w:rsidP="002019D1">
            <w:pPr>
              <w:keepNext/>
              <w:keepLines/>
              <w:spacing w:before="40" w:after="40" w:line="240" w:lineRule="auto"/>
              <w:jc w:val="center"/>
            </w:pPr>
            <w:r w:rsidRPr="00301C62">
              <w:t>58.0</w:t>
            </w:r>
          </w:p>
        </w:tc>
        <w:tc>
          <w:tcPr>
            <w:tcW w:w="1373"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45.0</w:t>
            </w:r>
          </w:p>
        </w:tc>
        <w:tc>
          <w:tcPr>
            <w:tcW w:w="1462" w:type="dxa"/>
            <w:tcBorders>
              <w:left w:val="single" w:sz="12" w:space="0" w:color="auto"/>
            </w:tcBorders>
            <w:vAlign w:val="bottom"/>
          </w:tcPr>
          <w:p w:rsidR="001707CA" w:rsidRPr="00A534D8" w:rsidRDefault="001707CA" w:rsidP="002019D1">
            <w:pPr>
              <w:keepNext/>
              <w:keepLines/>
              <w:spacing w:before="40" w:after="40" w:line="240" w:lineRule="auto"/>
              <w:jc w:val="center"/>
            </w:pPr>
            <w:r w:rsidRPr="00A534D8">
              <w:t>32.9</w:t>
            </w:r>
          </w:p>
        </w:tc>
        <w:tc>
          <w:tcPr>
            <w:tcW w:w="1418"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32.9</w:t>
            </w:r>
          </w:p>
        </w:tc>
        <w:tc>
          <w:tcPr>
            <w:tcW w:w="1465" w:type="dxa"/>
            <w:tcBorders>
              <w:left w:val="single" w:sz="12" w:space="0" w:color="auto"/>
            </w:tcBorders>
            <w:vAlign w:val="bottom"/>
          </w:tcPr>
          <w:p w:rsidR="001707CA" w:rsidRPr="00BA377B" w:rsidRDefault="001707CA" w:rsidP="002019D1">
            <w:pPr>
              <w:keepNext/>
              <w:keepLines/>
              <w:spacing w:before="40" w:after="40" w:line="240" w:lineRule="auto"/>
              <w:jc w:val="center"/>
            </w:pPr>
            <w:r w:rsidRPr="00BA377B">
              <w:t>37%</w:t>
            </w:r>
          </w:p>
        </w:tc>
      </w:tr>
      <w:tr w:rsidR="001707CA" w:rsidTr="002019D1">
        <w:tc>
          <w:tcPr>
            <w:tcW w:w="1555" w:type="dxa"/>
            <w:tcBorders>
              <w:right w:val="single" w:sz="12" w:space="0" w:color="auto"/>
            </w:tcBorders>
            <w:vAlign w:val="center"/>
          </w:tcPr>
          <w:p w:rsidR="001707CA" w:rsidRPr="00301C62" w:rsidRDefault="001707CA" w:rsidP="002019D1">
            <w:pPr>
              <w:keepNext/>
              <w:keepLines/>
              <w:spacing w:before="40" w:after="40" w:line="240" w:lineRule="auto"/>
              <w:jc w:val="center"/>
            </w:pPr>
            <w:r w:rsidRPr="00301C62">
              <w:t>14</w:t>
            </w:r>
          </w:p>
        </w:tc>
        <w:tc>
          <w:tcPr>
            <w:tcW w:w="900" w:type="dxa"/>
            <w:tcBorders>
              <w:left w:val="single" w:sz="12" w:space="0" w:color="auto"/>
            </w:tcBorders>
            <w:vAlign w:val="center"/>
          </w:tcPr>
          <w:p w:rsidR="001707CA" w:rsidRPr="00301C62" w:rsidRDefault="001707CA" w:rsidP="002019D1">
            <w:pPr>
              <w:keepNext/>
              <w:keepLines/>
              <w:spacing w:before="40" w:after="40" w:line="240" w:lineRule="auto"/>
              <w:jc w:val="center"/>
            </w:pPr>
            <w:r w:rsidRPr="00301C62">
              <w:t>4.22</w:t>
            </w:r>
          </w:p>
        </w:tc>
        <w:tc>
          <w:tcPr>
            <w:tcW w:w="1417" w:type="dxa"/>
            <w:vAlign w:val="center"/>
          </w:tcPr>
          <w:p w:rsidR="001707CA" w:rsidRPr="00301C62" w:rsidRDefault="001707CA" w:rsidP="002019D1">
            <w:pPr>
              <w:keepNext/>
              <w:keepLines/>
              <w:spacing w:before="40" w:after="40" w:line="240" w:lineRule="auto"/>
              <w:jc w:val="center"/>
            </w:pPr>
            <w:r w:rsidRPr="00301C62">
              <w:t>59.0</w:t>
            </w:r>
          </w:p>
        </w:tc>
        <w:tc>
          <w:tcPr>
            <w:tcW w:w="1373"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45.0</w:t>
            </w:r>
          </w:p>
        </w:tc>
        <w:tc>
          <w:tcPr>
            <w:tcW w:w="1462" w:type="dxa"/>
            <w:tcBorders>
              <w:left w:val="single" w:sz="12" w:space="0" w:color="auto"/>
            </w:tcBorders>
            <w:vAlign w:val="bottom"/>
          </w:tcPr>
          <w:p w:rsidR="001707CA" w:rsidRPr="00A534D8" w:rsidRDefault="001707CA" w:rsidP="002019D1">
            <w:pPr>
              <w:keepNext/>
              <w:keepLines/>
              <w:spacing w:before="40" w:after="40" w:line="240" w:lineRule="auto"/>
              <w:jc w:val="center"/>
            </w:pPr>
            <w:r w:rsidRPr="00A534D8">
              <w:t>35.4</w:t>
            </w:r>
          </w:p>
        </w:tc>
        <w:tc>
          <w:tcPr>
            <w:tcW w:w="1418"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35.4</w:t>
            </w:r>
          </w:p>
        </w:tc>
        <w:tc>
          <w:tcPr>
            <w:tcW w:w="1465" w:type="dxa"/>
            <w:tcBorders>
              <w:left w:val="single" w:sz="12" w:space="0" w:color="auto"/>
            </w:tcBorders>
            <w:vAlign w:val="bottom"/>
          </w:tcPr>
          <w:p w:rsidR="001707CA" w:rsidRPr="00BA377B" w:rsidRDefault="001707CA" w:rsidP="002019D1">
            <w:pPr>
              <w:keepNext/>
              <w:keepLines/>
              <w:spacing w:before="40" w:after="40" w:line="240" w:lineRule="auto"/>
              <w:jc w:val="center"/>
            </w:pPr>
            <w:r w:rsidRPr="00BA377B">
              <w:t>27%</w:t>
            </w:r>
          </w:p>
        </w:tc>
      </w:tr>
      <w:tr w:rsidR="001707CA" w:rsidTr="002019D1">
        <w:tc>
          <w:tcPr>
            <w:tcW w:w="1555" w:type="dxa"/>
            <w:tcBorders>
              <w:right w:val="single" w:sz="12" w:space="0" w:color="auto"/>
            </w:tcBorders>
            <w:vAlign w:val="center"/>
          </w:tcPr>
          <w:p w:rsidR="001707CA" w:rsidRPr="00301C62" w:rsidRDefault="001707CA" w:rsidP="002019D1">
            <w:pPr>
              <w:keepNext/>
              <w:keepLines/>
              <w:spacing w:before="40" w:after="40" w:line="240" w:lineRule="auto"/>
              <w:jc w:val="center"/>
            </w:pPr>
            <w:r w:rsidRPr="00301C62">
              <w:t>15</w:t>
            </w:r>
          </w:p>
        </w:tc>
        <w:tc>
          <w:tcPr>
            <w:tcW w:w="900" w:type="dxa"/>
            <w:tcBorders>
              <w:left w:val="single" w:sz="12" w:space="0" w:color="auto"/>
            </w:tcBorders>
            <w:vAlign w:val="center"/>
          </w:tcPr>
          <w:p w:rsidR="001707CA" w:rsidRPr="00301C62" w:rsidRDefault="001707CA" w:rsidP="002019D1">
            <w:pPr>
              <w:keepNext/>
              <w:keepLines/>
              <w:spacing w:before="40" w:after="40" w:line="240" w:lineRule="auto"/>
              <w:jc w:val="center"/>
            </w:pPr>
            <w:r w:rsidRPr="00301C62">
              <w:t>4.00</w:t>
            </w:r>
          </w:p>
        </w:tc>
        <w:tc>
          <w:tcPr>
            <w:tcW w:w="1417" w:type="dxa"/>
            <w:vAlign w:val="center"/>
          </w:tcPr>
          <w:p w:rsidR="001707CA" w:rsidRPr="00301C62" w:rsidRDefault="001707CA" w:rsidP="002019D1">
            <w:pPr>
              <w:keepNext/>
              <w:keepLines/>
              <w:spacing w:before="40" w:after="40" w:line="240" w:lineRule="auto"/>
              <w:jc w:val="center"/>
            </w:pPr>
            <w:r w:rsidRPr="00301C62">
              <w:t>59.9</w:t>
            </w:r>
          </w:p>
        </w:tc>
        <w:tc>
          <w:tcPr>
            <w:tcW w:w="1373"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44.9</w:t>
            </w:r>
          </w:p>
        </w:tc>
        <w:tc>
          <w:tcPr>
            <w:tcW w:w="1462" w:type="dxa"/>
            <w:tcBorders>
              <w:left w:val="single" w:sz="12" w:space="0" w:color="auto"/>
            </w:tcBorders>
            <w:vAlign w:val="bottom"/>
          </w:tcPr>
          <w:p w:rsidR="001707CA" w:rsidRPr="00A534D8" w:rsidRDefault="001707CA" w:rsidP="002019D1">
            <w:pPr>
              <w:keepNext/>
              <w:keepLines/>
              <w:spacing w:before="40" w:after="40" w:line="240" w:lineRule="auto"/>
              <w:jc w:val="center"/>
            </w:pPr>
            <w:r w:rsidRPr="00A534D8">
              <w:t>38.0</w:t>
            </w:r>
          </w:p>
        </w:tc>
        <w:tc>
          <w:tcPr>
            <w:tcW w:w="1418"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38.0</w:t>
            </w:r>
          </w:p>
        </w:tc>
        <w:tc>
          <w:tcPr>
            <w:tcW w:w="1465" w:type="dxa"/>
            <w:tcBorders>
              <w:left w:val="single" w:sz="12" w:space="0" w:color="auto"/>
            </w:tcBorders>
            <w:vAlign w:val="bottom"/>
          </w:tcPr>
          <w:p w:rsidR="001707CA" w:rsidRPr="00BA377B" w:rsidRDefault="001707CA" w:rsidP="002019D1">
            <w:pPr>
              <w:keepNext/>
              <w:keepLines/>
              <w:spacing w:before="40" w:after="40" w:line="240" w:lineRule="auto"/>
              <w:jc w:val="center"/>
            </w:pPr>
            <w:r w:rsidRPr="00BA377B">
              <w:t>18%</w:t>
            </w:r>
          </w:p>
        </w:tc>
      </w:tr>
      <w:tr w:rsidR="001707CA" w:rsidTr="002019D1">
        <w:tc>
          <w:tcPr>
            <w:tcW w:w="1555" w:type="dxa"/>
            <w:tcBorders>
              <w:right w:val="single" w:sz="12" w:space="0" w:color="auto"/>
            </w:tcBorders>
            <w:vAlign w:val="center"/>
          </w:tcPr>
          <w:p w:rsidR="001707CA" w:rsidRPr="00301C62" w:rsidRDefault="001707CA" w:rsidP="002019D1">
            <w:pPr>
              <w:keepNext/>
              <w:keepLines/>
              <w:spacing w:before="40" w:after="40" w:line="240" w:lineRule="auto"/>
              <w:jc w:val="center"/>
            </w:pPr>
            <w:r w:rsidRPr="00301C62">
              <w:t>16</w:t>
            </w:r>
          </w:p>
        </w:tc>
        <w:tc>
          <w:tcPr>
            <w:tcW w:w="900" w:type="dxa"/>
            <w:tcBorders>
              <w:left w:val="single" w:sz="12" w:space="0" w:color="auto"/>
            </w:tcBorders>
            <w:vAlign w:val="center"/>
          </w:tcPr>
          <w:p w:rsidR="001707CA" w:rsidRPr="00301C62" w:rsidRDefault="001707CA" w:rsidP="002019D1">
            <w:pPr>
              <w:keepNext/>
              <w:keepLines/>
              <w:spacing w:before="40" w:after="40" w:line="240" w:lineRule="auto"/>
              <w:jc w:val="center"/>
            </w:pPr>
            <w:r w:rsidRPr="00301C62">
              <w:t>3.80</w:t>
            </w:r>
          </w:p>
        </w:tc>
        <w:tc>
          <w:tcPr>
            <w:tcW w:w="1417" w:type="dxa"/>
            <w:vAlign w:val="center"/>
          </w:tcPr>
          <w:p w:rsidR="001707CA" w:rsidRPr="00301C62" w:rsidRDefault="001707CA" w:rsidP="002019D1">
            <w:pPr>
              <w:keepNext/>
              <w:keepLines/>
              <w:spacing w:before="40" w:after="40" w:line="240" w:lineRule="auto"/>
              <w:jc w:val="center"/>
            </w:pPr>
            <w:r w:rsidRPr="00301C62">
              <w:t>60.8</w:t>
            </w:r>
          </w:p>
        </w:tc>
        <w:tc>
          <w:tcPr>
            <w:tcW w:w="1373"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44.8</w:t>
            </w:r>
          </w:p>
        </w:tc>
        <w:tc>
          <w:tcPr>
            <w:tcW w:w="1462" w:type="dxa"/>
            <w:tcBorders>
              <w:left w:val="single" w:sz="12" w:space="0" w:color="auto"/>
            </w:tcBorders>
            <w:vAlign w:val="bottom"/>
          </w:tcPr>
          <w:p w:rsidR="001707CA" w:rsidRPr="00A534D8" w:rsidRDefault="001707CA" w:rsidP="002019D1">
            <w:pPr>
              <w:keepNext/>
              <w:keepLines/>
              <w:spacing w:before="40" w:after="40" w:line="240" w:lineRule="auto"/>
              <w:jc w:val="center"/>
            </w:pPr>
            <w:r w:rsidRPr="00A534D8">
              <w:t>40.5</w:t>
            </w:r>
          </w:p>
        </w:tc>
        <w:tc>
          <w:tcPr>
            <w:tcW w:w="1418"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40.5</w:t>
            </w:r>
          </w:p>
        </w:tc>
        <w:tc>
          <w:tcPr>
            <w:tcW w:w="1465" w:type="dxa"/>
            <w:tcBorders>
              <w:left w:val="single" w:sz="12" w:space="0" w:color="auto"/>
            </w:tcBorders>
            <w:vAlign w:val="bottom"/>
          </w:tcPr>
          <w:p w:rsidR="001707CA" w:rsidRPr="00BA377B" w:rsidRDefault="001707CA" w:rsidP="002019D1">
            <w:pPr>
              <w:keepNext/>
              <w:keepLines/>
              <w:spacing w:before="40" w:after="40" w:line="240" w:lineRule="auto"/>
              <w:jc w:val="center"/>
            </w:pPr>
            <w:r w:rsidRPr="00BA377B">
              <w:t>11%</w:t>
            </w:r>
          </w:p>
        </w:tc>
      </w:tr>
      <w:tr w:rsidR="001707CA" w:rsidTr="002019D1">
        <w:tc>
          <w:tcPr>
            <w:tcW w:w="1555" w:type="dxa"/>
            <w:tcBorders>
              <w:right w:val="single" w:sz="12" w:space="0" w:color="auto"/>
            </w:tcBorders>
            <w:vAlign w:val="center"/>
          </w:tcPr>
          <w:p w:rsidR="001707CA" w:rsidRPr="00301C62" w:rsidRDefault="001707CA" w:rsidP="002019D1">
            <w:pPr>
              <w:keepNext/>
              <w:keepLines/>
              <w:spacing w:before="40" w:after="40" w:line="240" w:lineRule="auto"/>
              <w:jc w:val="center"/>
            </w:pPr>
            <w:r w:rsidRPr="00301C62">
              <w:t>17</w:t>
            </w:r>
          </w:p>
        </w:tc>
        <w:tc>
          <w:tcPr>
            <w:tcW w:w="900" w:type="dxa"/>
            <w:tcBorders>
              <w:left w:val="single" w:sz="12" w:space="0" w:color="auto"/>
            </w:tcBorders>
            <w:vAlign w:val="center"/>
          </w:tcPr>
          <w:p w:rsidR="001707CA" w:rsidRPr="00301C62" w:rsidRDefault="001707CA" w:rsidP="002019D1">
            <w:pPr>
              <w:keepNext/>
              <w:keepLines/>
              <w:spacing w:before="40" w:after="40" w:line="240" w:lineRule="auto"/>
              <w:jc w:val="center"/>
            </w:pPr>
            <w:r w:rsidRPr="00301C62">
              <w:t>3.62</w:t>
            </w:r>
          </w:p>
        </w:tc>
        <w:tc>
          <w:tcPr>
            <w:tcW w:w="1417" w:type="dxa"/>
            <w:vAlign w:val="center"/>
          </w:tcPr>
          <w:p w:rsidR="001707CA" w:rsidRPr="00301C62" w:rsidRDefault="001707CA" w:rsidP="002019D1">
            <w:pPr>
              <w:keepNext/>
              <w:keepLines/>
              <w:spacing w:before="40" w:after="40" w:line="240" w:lineRule="auto"/>
              <w:jc w:val="center"/>
            </w:pPr>
            <w:r w:rsidRPr="00301C62">
              <w:t>61.6</w:t>
            </w:r>
          </w:p>
        </w:tc>
        <w:tc>
          <w:tcPr>
            <w:tcW w:w="1373"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44.6</w:t>
            </w:r>
          </w:p>
        </w:tc>
        <w:tc>
          <w:tcPr>
            <w:tcW w:w="1462" w:type="dxa"/>
            <w:tcBorders>
              <w:left w:val="single" w:sz="12" w:space="0" w:color="auto"/>
            </w:tcBorders>
            <w:vAlign w:val="bottom"/>
          </w:tcPr>
          <w:p w:rsidR="001707CA" w:rsidRPr="00A534D8" w:rsidRDefault="001707CA" w:rsidP="002019D1">
            <w:pPr>
              <w:keepNext/>
              <w:keepLines/>
              <w:spacing w:before="40" w:after="40" w:line="240" w:lineRule="auto"/>
              <w:jc w:val="center"/>
            </w:pPr>
            <w:r w:rsidRPr="00A534D8">
              <w:t>43.0</w:t>
            </w:r>
          </w:p>
        </w:tc>
        <w:tc>
          <w:tcPr>
            <w:tcW w:w="1418"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43.0</w:t>
            </w:r>
          </w:p>
        </w:tc>
        <w:tc>
          <w:tcPr>
            <w:tcW w:w="1465" w:type="dxa"/>
            <w:tcBorders>
              <w:left w:val="single" w:sz="12" w:space="0" w:color="auto"/>
            </w:tcBorders>
            <w:vAlign w:val="bottom"/>
          </w:tcPr>
          <w:p w:rsidR="001707CA" w:rsidRPr="00BA377B" w:rsidRDefault="001707CA" w:rsidP="002019D1">
            <w:pPr>
              <w:keepNext/>
              <w:keepLines/>
              <w:spacing w:before="40" w:after="40" w:line="240" w:lineRule="auto"/>
              <w:jc w:val="center"/>
            </w:pPr>
            <w:r w:rsidRPr="00BA377B">
              <w:t>4%</w:t>
            </w:r>
          </w:p>
        </w:tc>
      </w:tr>
      <w:tr w:rsidR="001707CA" w:rsidTr="002019D1">
        <w:tc>
          <w:tcPr>
            <w:tcW w:w="1555" w:type="dxa"/>
            <w:tcBorders>
              <w:right w:val="single" w:sz="12" w:space="0" w:color="auto"/>
            </w:tcBorders>
            <w:vAlign w:val="center"/>
          </w:tcPr>
          <w:p w:rsidR="001707CA" w:rsidRPr="00301C62" w:rsidRDefault="001707CA" w:rsidP="002019D1">
            <w:pPr>
              <w:keepNext/>
              <w:keepLines/>
              <w:spacing w:before="40" w:after="40" w:line="240" w:lineRule="auto"/>
              <w:jc w:val="center"/>
            </w:pPr>
            <w:r w:rsidRPr="00301C62">
              <w:t>18</w:t>
            </w:r>
          </w:p>
        </w:tc>
        <w:tc>
          <w:tcPr>
            <w:tcW w:w="900" w:type="dxa"/>
            <w:tcBorders>
              <w:left w:val="single" w:sz="12" w:space="0" w:color="auto"/>
            </w:tcBorders>
            <w:vAlign w:val="center"/>
          </w:tcPr>
          <w:p w:rsidR="001707CA" w:rsidRPr="00301C62" w:rsidRDefault="001707CA" w:rsidP="002019D1">
            <w:pPr>
              <w:keepNext/>
              <w:keepLines/>
              <w:spacing w:before="40" w:after="40" w:line="240" w:lineRule="auto"/>
              <w:jc w:val="center"/>
            </w:pPr>
            <w:r w:rsidRPr="00301C62">
              <w:t>3.46</w:t>
            </w:r>
          </w:p>
        </w:tc>
        <w:tc>
          <w:tcPr>
            <w:tcW w:w="1417" w:type="dxa"/>
            <w:vAlign w:val="center"/>
          </w:tcPr>
          <w:p w:rsidR="001707CA" w:rsidRPr="00301C62" w:rsidRDefault="001707CA" w:rsidP="002019D1">
            <w:pPr>
              <w:keepNext/>
              <w:keepLines/>
              <w:spacing w:before="40" w:after="40" w:line="240" w:lineRule="auto"/>
              <w:jc w:val="center"/>
            </w:pPr>
            <w:r w:rsidRPr="00301C62">
              <w:t>62.4</w:t>
            </w:r>
          </w:p>
        </w:tc>
        <w:tc>
          <w:tcPr>
            <w:tcW w:w="1373"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44.4</w:t>
            </w:r>
          </w:p>
        </w:tc>
        <w:tc>
          <w:tcPr>
            <w:tcW w:w="1462" w:type="dxa"/>
            <w:tcBorders>
              <w:left w:val="single" w:sz="12" w:space="0" w:color="auto"/>
            </w:tcBorders>
            <w:vAlign w:val="bottom"/>
          </w:tcPr>
          <w:p w:rsidR="001707CA" w:rsidRPr="00A534D8" w:rsidRDefault="001707CA" w:rsidP="002019D1">
            <w:pPr>
              <w:keepNext/>
              <w:keepLines/>
              <w:spacing w:before="40" w:after="40" w:line="240" w:lineRule="auto"/>
              <w:jc w:val="center"/>
            </w:pPr>
            <w:r w:rsidRPr="00A534D8">
              <w:t>45.5</w:t>
            </w:r>
          </w:p>
        </w:tc>
        <w:tc>
          <w:tcPr>
            <w:tcW w:w="1418"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45.5</w:t>
            </w:r>
          </w:p>
        </w:tc>
        <w:tc>
          <w:tcPr>
            <w:tcW w:w="1465" w:type="dxa"/>
            <w:tcBorders>
              <w:left w:val="single" w:sz="12" w:space="0" w:color="auto"/>
            </w:tcBorders>
            <w:vAlign w:val="bottom"/>
          </w:tcPr>
          <w:p w:rsidR="001707CA" w:rsidRPr="00BA377B" w:rsidRDefault="001707CA" w:rsidP="002019D1">
            <w:pPr>
              <w:keepNext/>
              <w:keepLines/>
              <w:spacing w:before="40" w:after="40" w:line="240" w:lineRule="auto"/>
              <w:jc w:val="center"/>
            </w:pPr>
            <w:r w:rsidRPr="00BA377B">
              <w:t>-3%</w:t>
            </w:r>
          </w:p>
        </w:tc>
      </w:tr>
      <w:tr w:rsidR="001707CA" w:rsidTr="002019D1">
        <w:tc>
          <w:tcPr>
            <w:tcW w:w="1555" w:type="dxa"/>
            <w:tcBorders>
              <w:right w:val="single" w:sz="12" w:space="0" w:color="auto"/>
            </w:tcBorders>
            <w:vAlign w:val="center"/>
          </w:tcPr>
          <w:p w:rsidR="001707CA" w:rsidRPr="00301C62" w:rsidRDefault="001707CA" w:rsidP="002019D1">
            <w:pPr>
              <w:keepNext/>
              <w:keepLines/>
              <w:spacing w:before="40" w:after="40" w:line="240" w:lineRule="auto"/>
              <w:jc w:val="center"/>
            </w:pPr>
            <w:r w:rsidRPr="00301C62">
              <w:t>19</w:t>
            </w:r>
          </w:p>
        </w:tc>
        <w:tc>
          <w:tcPr>
            <w:tcW w:w="900" w:type="dxa"/>
            <w:tcBorders>
              <w:left w:val="single" w:sz="12" w:space="0" w:color="auto"/>
            </w:tcBorders>
            <w:vAlign w:val="center"/>
          </w:tcPr>
          <w:p w:rsidR="001707CA" w:rsidRPr="00301C62" w:rsidRDefault="001707CA" w:rsidP="002019D1">
            <w:pPr>
              <w:keepNext/>
              <w:keepLines/>
              <w:spacing w:before="40" w:after="40" w:line="240" w:lineRule="auto"/>
              <w:jc w:val="center"/>
            </w:pPr>
            <w:r w:rsidRPr="00301C62">
              <w:t>3.32</w:t>
            </w:r>
          </w:p>
        </w:tc>
        <w:tc>
          <w:tcPr>
            <w:tcW w:w="1417" w:type="dxa"/>
            <w:vAlign w:val="center"/>
          </w:tcPr>
          <w:p w:rsidR="001707CA" w:rsidRPr="00301C62" w:rsidRDefault="001707CA" w:rsidP="002019D1">
            <w:pPr>
              <w:keepNext/>
              <w:keepLines/>
              <w:spacing w:before="40" w:after="40" w:line="240" w:lineRule="auto"/>
              <w:jc w:val="center"/>
            </w:pPr>
            <w:r w:rsidRPr="00301C62">
              <w:t>63.1</w:t>
            </w:r>
          </w:p>
        </w:tc>
        <w:tc>
          <w:tcPr>
            <w:tcW w:w="1373"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44.1</w:t>
            </w:r>
          </w:p>
        </w:tc>
        <w:tc>
          <w:tcPr>
            <w:tcW w:w="1462" w:type="dxa"/>
            <w:tcBorders>
              <w:left w:val="single" w:sz="12" w:space="0" w:color="auto"/>
            </w:tcBorders>
            <w:vAlign w:val="bottom"/>
          </w:tcPr>
          <w:p w:rsidR="001707CA" w:rsidRPr="00A534D8" w:rsidRDefault="001707CA" w:rsidP="002019D1">
            <w:pPr>
              <w:keepNext/>
              <w:keepLines/>
              <w:spacing w:before="40" w:after="40" w:line="240" w:lineRule="auto"/>
              <w:jc w:val="center"/>
            </w:pPr>
            <w:r w:rsidRPr="00A534D8">
              <w:t>48.1</w:t>
            </w:r>
          </w:p>
        </w:tc>
        <w:tc>
          <w:tcPr>
            <w:tcW w:w="1418"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48.1</w:t>
            </w:r>
          </w:p>
        </w:tc>
        <w:tc>
          <w:tcPr>
            <w:tcW w:w="1465" w:type="dxa"/>
            <w:tcBorders>
              <w:left w:val="single" w:sz="12" w:space="0" w:color="auto"/>
            </w:tcBorders>
            <w:vAlign w:val="bottom"/>
          </w:tcPr>
          <w:p w:rsidR="001707CA" w:rsidRPr="00BA377B" w:rsidRDefault="001707CA" w:rsidP="002019D1">
            <w:pPr>
              <w:keepNext/>
              <w:keepLines/>
              <w:spacing w:before="40" w:after="40" w:line="240" w:lineRule="auto"/>
              <w:jc w:val="center"/>
            </w:pPr>
            <w:r w:rsidRPr="00BA377B">
              <w:t>-8%</w:t>
            </w:r>
          </w:p>
        </w:tc>
      </w:tr>
      <w:tr w:rsidR="001707CA" w:rsidTr="002019D1">
        <w:tc>
          <w:tcPr>
            <w:tcW w:w="1555" w:type="dxa"/>
            <w:tcBorders>
              <w:right w:val="single" w:sz="12" w:space="0" w:color="auto"/>
            </w:tcBorders>
            <w:vAlign w:val="center"/>
          </w:tcPr>
          <w:p w:rsidR="001707CA" w:rsidRPr="00301C62" w:rsidRDefault="001707CA" w:rsidP="002019D1">
            <w:pPr>
              <w:keepNext/>
              <w:keepLines/>
              <w:spacing w:before="40" w:after="40" w:line="240" w:lineRule="auto"/>
              <w:jc w:val="center"/>
            </w:pPr>
            <w:r w:rsidRPr="00301C62">
              <w:t>20</w:t>
            </w:r>
          </w:p>
        </w:tc>
        <w:tc>
          <w:tcPr>
            <w:tcW w:w="900" w:type="dxa"/>
            <w:tcBorders>
              <w:left w:val="single" w:sz="12" w:space="0" w:color="auto"/>
            </w:tcBorders>
            <w:vAlign w:val="center"/>
          </w:tcPr>
          <w:p w:rsidR="001707CA" w:rsidRPr="00301C62" w:rsidRDefault="001707CA" w:rsidP="002019D1">
            <w:pPr>
              <w:keepNext/>
              <w:keepLines/>
              <w:spacing w:before="40" w:after="40" w:line="240" w:lineRule="auto"/>
              <w:jc w:val="center"/>
            </w:pPr>
            <w:r w:rsidRPr="00301C62">
              <w:t>3.19</w:t>
            </w:r>
          </w:p>
        </w:tc>
        <w:tc>
          <w:tcPr>
            <w:tcW w:w="1417" w:type="dxa"/>
            <w:vAlign w:val="center"/>
          </w:tcPr>
          <w:p w:rsidR="001707CA" w:rsidRPr="00301C62" w:rsidRDefault="001707CA" w:rsidP="002019D1">
            <w:pPr>
              <w:keepNext/>
              <w:keepLines/>
              <w:spacing w:before="40" w:after="40" w:line="240" w:lineRule="auto"/>
              <w:jc w:val="center"/>
            </w:pPr>
            <w:r w:rsidRPr="00301C62">
              <w:t>63.8</w:t>
            </w:r>
          </w:p>
        </w:tc>
        <w:tc>
          <w:tcPr>
            <w:tcW w:w="1373"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43.8</w:t>
            </w:r>
          </w:p>
        </w:tc>
        <w:tc>
          <w:tcPr>
            <w:tcW w:w="1462" w:type="dxa"/>
            <w:tcBorders>
              <w:left w:val="single" w:sz="12" w:space="0" w:color="auto"/>
            </w:tcBorders>
            <w:vAlign w:val="bottom"/>
          </w:tcPr>
          <w:p w:rsidR="001707CA" w:rsidRPr="00A534D8" w:rsidRDefault="001707CA" w:rsidP="002019D1">
            <w:pPr>
              <w:keepNext/>
              <w:keepLines/>
              <w:spacing w:before="40" w:after="40" w:line="240" w:lineRule="auto"/>
              <w:jc w:val="center"/>
            </w:pPr>
            <w:r w:rsidRPr="00A534D8">
              <w:t>50.6</w:t>
            </w:r>
          </w:p>
        </w:tc>
        <w:tc>
          <w:tcPr>
            <w:tcW w:w="1418"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50.6</w:t>
            </w:r>
          </w:p>
        </w:tc>
        <w:tc>
          <w:tcPr>
            <w:tcW w:w="1465" w:type="dxa"/>
            <w:tcBorders>
              <w:left w:val="single" w:sz="12" w:space="0" w:color="auto"/>
            </w:tcBorders>
            <w:vAlign w:val="bottom"/>
          </w:tcPr>
          <w:p w:rsidR="001707CA" w:rsidRPr="00BA377B" w:rsidRDefault="001707CA" w:rsidP="002019D1">
            <w:pPr>
              <w:keepNext/>
              <w:keepLines/>
              <w:spacing w:before="40" w:after="40" w:line="240" w:lineRule="auto"/>
              <w:jc w:val="center"/>
            </w:pPr>
            <w:r w:rsidRPr="00BA377B">
              <w:t>-13%</w:t>
            </w:r>
          </w:p>
        </w:tc>
      </w:tr>
      <w:tr w:rsidR="001707CA" w:rsidTr="002019D1">
        <w:tc>
          <w:tcPr>
            <w:tcW w:w="1555" w:type="dxa"/>
            <w:tcBorders>
              <w:right w:val="single" w:sz="12" w:space="0" w:color="auto"/>
            </w:tcBorders>
            <w:vAlign w:val="center"/>
          </w:tcPr>
          <w:p w:rsidR="001707CA" w:rsidRPr="00301C62" w:rsidRDefault="001707CA" w:rsidP="002019D1">
            <w:pPr>
              <w:keepNext/>
              <w:keepLines/>
              <w:spacing w:before="40" w:after="40" w:line="240" w:lineRule="auto"/>
              <w:jc w:val="center"/>
            </w:pPr>
            <w:r w:rsidRPr="00301C62">
              <w:t>21</w:t>
            </w:r>
          </w:p>
        </w:tc>
        <w:tc>
          <w:tcPr>
            <w:tcW w:w="900" w:type="dxa"/>
            <w:tcBorders>
              <w:left w:val="single" w:sz="12" w:space="0" w:color="auto"/>
            </w:tcBorders>
            <w:vAlign w:val="center"/>
          </w:tcPr>
          <w:p w:rsidR="001707CA" w:rsidRPr="00301C62" w:rsidRDefault="001707CA" w:rsidP="002019D1">
            <w:pPr>
              <w:keepNext/>
              <w:keepLines/>
              <w:spacing w:before="40" w:after="40" w:line="240" w:lineRule="auto"/>
              <w:jc w:val="center"/>
            </w:pPr>
            <w:r w:rsidRPr="00301C62">
              <w:t>3.07</w:t>
            </w:r>
          </w:p>
        </w:tc>
        <w:tc>
          <w:tcPr>
            <w:tcW w:w="1417" w:type="dxa"/>
            <w:vAlign w:val="center"/>
          </w:tcPr>
          <w:p w:rsidR="001707CA" w:rsidRPr="00301C62" w:rsidRDefault="001707CA" w:rsidP="002019D1">
            <w:pPr>
              <w:keepNext/>
              <w:keepLines/>
              <w:spacing w:before="40" w:after="40" w:line="240" w:lineRule="auto"/>
              <w:jc w:val="center"/>
            </w:pPr>
            <w:r w:rsidRPr="00301C62">
              <w:t>64.4</w:t>
            </w:r>
          </w:p>
        </w:tc>
        <w:tc>
          <w:tcPr>
            <w:tcW w:w="1373"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43.4</w:t>
            </w:r>
          </w:p>
        </w:tc>
        <w:tc>
          <w:tcPr>
            <w:tcW w:w="1462" w:type="dxa"/>
            <w:tcBorders>
              <w:left w:val="single" w:sz="12" w:space="0" w:color="auto"/>
            </w:tcBorders>
            <w:vAlign w:val="bottom"/>
          </w:tcPr>
          <w:p w:rsidR="001707CA" w:rsidRPr="00A534D8" w:rsidRDefault="001707CA" w:rsidP="002019D1">
            <w:pPr>
              <w:keepNext/>
              <w:keepLines/>
              <w:spacing w:before="40" w:after="40" w:line="240" w:lineRule="auto"/>
              <w:jc w:val="center"/>
            </w:pPr>
            <w:r w:rsidRPr="00A534D8">
              <w:t>53.1</w:t>
            </w:r>
          </w:p>
        </w:tc>
        <w:tc>
          <w:tcPr>
            <w:tcW w:w="1418"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53.1</w:t>
            </w:r>
          </w:p>
        </w:tc>
        <w:tc>
          <w:tcPr>
            <w:tcW w:w="1465" w:type="dxa"/>
            <w:tcBorders>
              <w:left w:val="single" w:sz="12" w:space="0" w:color="auto"/>
            </w:tcBorders>
            <w:vAlign w:val="bottom"/>
          </w:tcPr>
          <w:p w:rsidR="001707CA" w:rsidRPr="00BA377B" w:rsidRDefault="001707CA" w:rsidP="002019D1">
            <w:pPr>
              <w:keepNext/>
              <w:keepLines/>
              <w:spacing w:before="40" w:after="40" w:line="240" w:lineRule="auto"/>
              <w:jc w:val="center"/>
            </w:pPr>
            <w:r w:rsidRPr="00BA377B">
              <w:t>-18%</w:t>
            </w:r>
          </w:p>
        </w:tc>
      </w:tr>
      <w:tr w:rsidR="001707CA" w:rsidTr="002019D1">
        <w:tc>
          <w:tcPr>
            <w:tcW w:w="1555" w:type="dxa"/>
            <w:tcBorders>
              <w:right w:val="single" w:sz="12" w:space="0" w:color="auto"/>
            </w:tcBorders>
            <w:vAlign w:val="center"/>
          </w:tcPr>
          <w:p w:rsidR="001707CA" w:rsidRPr="00301C62" w:rsidRDefault="001707CA" w:rsidP="002019D1">
            <w:pPr>
              <w:keepNext/>
              <w:keepLines/>
              <w:spacing w:before="40" w:after="40" w:line="240" w:lineRule="auto"/>
              <w:jc w:val="center"/>
            </w:pPr>
            <w:r w:rsidRPr="00301C62">
              <w:t>22</w:t>
            </w:r>
          </w:p>
        </w:tc>
        <w:tc>
          <w:tcPr>
            <w:tcW w:w="900" w:type="dxa"/>
            <w:tcBorders>
              <w:left w:val="single" w:sz="12" w:space="0" w:color="auto"/>
            </w:tcBorders>
            <w:vAlign w:val="center"/>
          </w:tcPr>
          <w:p w:rsidR="001707CA" w:rsidRPr="00301C62" w:rsidRDefault="001707CA" w:rsidP="002019D1">
            <w:pPr>
              <w:keepNext/>
              <w:keepLines/>
              <w:spacing w:before="40" w:after="40" w:line="240" w:lineRule="auto"/>
              <w:jc w:val="center"/>
            </w:pPr>
            <w:r w:rsidRPr="00301C62">
              <w:t>2.96</w:t>
            </w:r>
          </w:p>
        </w:tc>
        <w:tc>
          <w:tcPr>
            <w:tcW w:w="1417" w:type="dxa"/>
            <w:vAlign w:val="center"/>
          </w:tcPr>
          <w:p w:rsidR="001707CA" w:rsidRPr="00301C62" w:rsidRDefault="001707CA" w:rsidP="002019D1">
            <w:pPr>
              <w:keepNext/>
              <w:keepLines/>
              <w:spacing w:before="40" w:after="40" w:line="240" w:lineRule="auto"/>
              <w:jc w:val="center"/>
            </w:pPr>
            <w:r w:rsidRPr="00301C62">
              <w:t>65.0</w:t>
            </w:r>
          </w:p>
        </w:tc>
        <w:tc>
          <w:tcPr>
            <w:tcW w:w="1373"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43.0</w:t>
            </w:r>
          </w:p>
        </w:tc>
        <w:tc>
          <w:tcPr>
            <w:tcW w:w="1462" w:type="dxa"/>
            <w:tcBorders>
              <w:left w:val="single" w:sz="12" w:space="0" w:color="auto"/>
            </w:tcBorders>
            <w:vAlign w:val="bottom"/>
          </w:tcPr>
          <w:p w:rsidR="001707CA" w:rsidRPr="00A534D8" w:rsidRDefault="001707CA" w:rsidP="002019D1">
            <w:pPr>
              <w:keepNext/>
              <w:keepLines/>
              <w:spacing w:before="40" w:after="40" w:line="240" w:lineRule="auto"/>
              <w:jc w:val="center"/>
            </w:pPr>
            <w:r w:rsidRPr="00A534D8">
              <w:t>55.7</w:t>
            </w:r>
          </w:p>
        </w:tc>
        <w:tc>
          <w:tcPr>
            <w:tcW w:w="1418"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55.7</w:t>
            </w:r>
          </w:p>
        </w:tc>
        <w:tc>
          <w:tcPr>
            <w:tcW w:w="1465" w:type="dxa"/>
            <w:tcBorders>
              <w:left w:val="single" w:sz="12" w:space="0" w:color="auto"/>
            </w:tcBorders>
            <w:vAlign w:val="bottom"/>
          </w:tcPr>
          <w:p w:rsidR="001707CA" w:rsidRPr="00BA377B" w:rsidRDefault="001707CA" w:rsidP="002019D1">
            <w:pPr>
              <w:keepNext/>
              <w:keepLines/>
              <w:spacing w:before="40" w:after="40" w:line="240" w:lineRule="auto"/>
              <w:jc w:val="center"/>
            </w:pPr>
            <w:r w:rsidRPr="00BA377B">
              <w:t>-23%</w:t>
            </w:r>
          </w:p>
        </w:tc>
      </w:tr>
      <w:tr w:rsidR="001707CA" w:rsidTr="002019D1">
        <w:tc>
          <w:tcPr>
            <w:tcW w:w="1555" w:type="dxa"/>
            <w:tcBorders>
              <w:right w:val="single" w:sz="12" w:space="0" w:color="auto"/>
            </w:tcBorders>
            <w:vAlign w:val="center"/>
          </w:tcPr>
          <w:p w:rsidR="001707CA" w:rsidRPr="00301C62" w:rsidRDefault="001707CA" w:rsidP="002019D1">
            <w:pPr>
              <w:keepNext/>
              <w:keepLines/>
              <w:spacing w:before="40" w:after="40" w:line="240" w:lineRule="auto"/>
              <w:jc w:val="center"/>
            </w:pPr>
            <w:r w:rsidRPr="00301C62">
              <w:t>23</w:t>
            </w:r>
          </w:p>
        </w:tc>
        <w:tc>
          <w:tcPr>
            <w:tcW w:w="900" w:type="dxa"/>
            <w:tcBorders>
              <w:left w:val="single" w:sz="12" w:space="0" w:color="auto"/>
            </w:tcBorders>
            <w:vAlign w:val="center"/>
          </w:tcPr>
          <w:p w:rsidR="001707CA" w:rsidRPr="00301C62" w:rsidRDefault="001707CA" w:rsidP="002019D1">
            <w:pPr>
              <w:keepNext/>
              <w:keepLines/>
              <w:spacing w:before="40" w:after="40" w:line="240" w:lineRule="auto"/>
              <w:jc w:val="center"/>
            </w:pPr>
            <w:r w:rsidRPr="00301C62">
              <w:t>2.85</w:t>
            </w:r>
          </w:p>
        </w:tc>
        <w:tc>
          <w:tcPr>
            <w:tcW w:w="1417" w:type="dxa"/>
            <w:vAlign w:val="center"/>
          </w:tcPr>
          <w:p w:rsidR="001707CA" w:rsidRPr="00301C62" w:rsidRDefault="001707CA" w:rsidP="002019D1">
            <w:pPr>
              <w:keepNext/>
              <w:keepLines/>
              <w:spacing w:before="40" w:after="40" w:line="240" w:lineRule="auto"/>
              <w:jc w:val="center"/>
            </w:pPr>
            <w:r w:rsidRPr="00301C62">
              <w:t>65.6</w:t>
            </w:r>
          </w:p>
        </w:tc>
        <w:tc>
          <w:tcPr>
            <w:tcW w:w="1373"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42.6</w:t>
            </w:r>
          </w:p>
        </w:tc>
        <w:tc>
          <w:tcPr>
            <w:tcW w:w="1462" w:type="dxa"/>
            <w:tcBorders>
              <w:left w:val="single" w:sz="12" w:space="0" w:color="auto"/>
            </w:tcBorders>
            <w:vAlign w:val="bottom"/>
          </w:tcPr>
          <w:p w:rsidR="001707CA" w:rsidRPr="00A534D8" w:rsidRDefault="001707CA" w:rsidP="002019D1">
            <w:pPr>
              <w:keepNext/>
              <w:keepLines/>
              <w:spacing w:before="40" w:after="40" w:line="240" w:lineRule="auto"/>
              <w:jc w:val="center"/>
            </w:pPr>
            <w:r w:rsidRPr="00A534D8">
              <w:t>58.2</w:t>
            </w:r>
          </w:p>
        </w:tc>
        <w:tc>
          <w:tcPr>
            <w:tcW w:w="1418"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58.2</w:t>
            </w:r>
          </w:p>
        </w:tc>
        <w:tc>
          <w:tcPr>
            <w:tcW w:w="1465" w:type="dxa"/>
            <w:tcBorders>
              <w:left w:val="single" w:sz="12" w:space="0" w:color="auto"/>
            </w:tcBorders>
            <w:vAlign w:val="bottom"/>
          </w:tcPr>
          <w:p w:rsidR="001707CA" w:rsidRPr="00BA377B" w:rsidRDefault="001707CA" w:rsidP="002019D1">
            <w:pPr>
              <w:keepNext/>
              <w:keepLines/>
              <w:spacing w:before="40" w:after="40" w:line="240" w:lineRule="auto"/>
              <w:jc w:val="center"/>
            </w:pPr>
            <w:r w:rsidRPr="00BA377B">
              <w:t>-27%</w:t>
            </w:r>
          </w:p>
        </w:tc>
      </w:tr>
      <w:tr w:rsidR="001707CA" w:rsidTr="002019D1">
        <w:tc>
          <w:tcPr>
            <w:tcW w:w="1555" w:type="dxa"/>
            <w:tcBorders>
              <w:right w:val="single" w:sz="12" w:space="0" w:color="auto"/>
            </w:tcBorders>
            <w:vAlign w:val="center"/>
          </w:tcPr>
          <w:p w:rsidR="001707CA" w:rsidRPr="00301C62" w:rsidRDefault="001707CA" w:rsidP="002019D1">
            <w:pPr>
              <w:keepNext/>
              <w:keepLines/>
              <w:spacing w:before="40" w:after="40" w:line="240" w:lineRule="auto"/>
              <w:jc w:val="center"/>
            </w:pPr>
            <w:r w:rsidRPr="00301C62">
              <w:t>24</w:t>
            </w:r>
          </w:p>
        </w:tc>
        <w:tc>
          <w:tcPr>
            <w:tcW w:w="900" w:type="dxa"/>
            <w:tcBorders>
              <w:left w:val="single" w:sz="12" w:space="0" w:color="auto"/>
            </w:tcBorders>
            <w:vAlign w:val="center"/>
          </w:tcPr>
          <w:p w:rsidR="001707CA" w:rsidRPr="00301C62" w:rsidRDefault="001707CA" w:rsidP="002019D1">
            <w:pPr>
              <w:keepNext/>
              <w:keepLines/>
              <w:spacing w:before="40" w:after="40" w:line="240" w:lineRule="auto"/>
              <w:jc w:val="center"/>
            </w:pPr>
            <w:r w:rsidRPr="00301C62">
              <w:t>2.81</w:t>
            </w:r>
          </w:p>
        </w:tc>
        <w:tc>
          <w:tcPr>
            <w:tcW w:w="1417" w:type="dxa"/>
            <w:vAlign w:val="center"/>
          </w:tcPr>
          <w:p w:rsidR="001707CA" w:rsidRPr="00301C62" w:rsidRDefault="001707CA" w:rsidP="002019D1">
            <w:pPr>
              <w:keepNext/>
              <w:keepLines/>
              <w:spacing w:before="40" w:after="40" w:line="240" w:lineRule="auto"/>
              <w:jc w:val="center"/>
            </w:pPr>
            <w:r w:rsidRPr="00301C62">
              <w:t>67.4</w:t>
            </w:r>
          </w:p>
        </w:tc>
        <w:tc>
          <w:tcPr>
            <w:tcW w:w="1373"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43.4</w:t>
            </w:r>
          </w:p>
        </w:tc>
        <w:tc>
          <w:tcPr>
            <w:tcW w:w="1462" w:type="dxa"/>
            <w:tcBorders>
              <w:left w:val="single" w:sz="12" w:space="0" w:color="auto"/>
            </w:tcBorders>
            <w:vAlign w:val="bottom"/>
          </w:tcPr>
          <w:p w:rsidR="001707CA" w:rsidRPr="00A534D8" w:rsidRDefault="001707CA" w:rsidP="002019D1">
            <w:pPr>
              <w:keepNext/>
              <w:keepLines/>
              <w:spacing w:before="40" w:after="40" w:line="240" w:lineRule="auto"/>
              <w:jc w:val="center"/>
            </w:pPr>
            <w:r w:rsidRPr="00A534D8">
              <w:t>60.7</w:t>
            </w:r>
          </w:p>
        </w:tc>
        <w:tc>
          <w:tcPr>
            <w:tcW w:w="1418"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60.7</w:t>
            </w:r>
          </w:p>
        </w:tc>
        <w:tc>
          <w:tcPr>
            <w:tcW w:w="1465" w:type="dxa"/>
            <w:tcBorders>
              <w:left w:val="single" w:sz="12" w:space="0" w:color="auto"/>
            </w:tcBorders>
            <w:vAlign w:val="bottom"/>
          </w:tcPr>
          <w:p w:rsidR="001707CA" w:rsidRPr="00BA377B" w:rsidRDefault="001707CA" w:rsidP="002019D1">
            <w:pPr>
              <w:keepNext/>
              <w:keepLines/>
              <w:spacing w:before="40" w:after="40" w:line="240" w:lineRule="auto"/>
              <w:jc w:val="center"/>
            </w:pPr>
            <w:r w:rsidRPr="00BA377B">
              <w:t>-29%</w:t>
            </w:r>
          </w:p>
        </w:tc>
      </w:tr>
      <w:tr w:rsidR="001707CA" w:rsidTr="002019D1">
        <w:tc>
          <w:tcPr>
            <w:tcW w:w="1555" w:type="dxa"/>
            <w:tcBorders>
              <w:right w:val="single" w:sz="12" w:space="0" w:color="auto"/>
            </w:tcBorders>
            <w:vAlign w:val="center"/>
          </w:tcPr>
          <w:p w:rsidR="001707CA" w:rsidRPr="00301C62" w:rsidRDefault="001707CA" w:rsidP="002019D1">
            <w:pPr>
              <w:keepNext/>
              <w:keepLines/>
              <w:spacing w:before="40" w:after="40" w:line="240" w:lineRule="auto"/>
              <w:jc w:val="center"/>
            </w:pPr>
            <w:r w:rsidRPr="00301C62">
              <w:t>25</w:t>
            </w:r>
          </w:p>
        </w:tc>
        <w:tc>
          <w:tcPr>
            <w:tcW w:w="900" w:type="dxa"/>
            <w:tcBorders>
              <w:left w:val="single" w:sz="12" w:space="0" w:color="auto"/>
            </w:tcBorders>
            <w:vAlign w:val="center"/>
          </w:tcPr>
          <w:p w:rsidR="001707CA" w:rsidRPr="00301C62" w:rsidRDefault="001707CA" w:rsidP="002019D1">
            <w:pPr>
              <w:keepNext/>
              <w:keepLines/>
              <w:spacing w:before="40" w:after="40" w:line="240" w:lineRule="auto"/>
              <w:jc w:val="center"/>
            </w:pPr>
            <w:r w:rsidRPr="00301C62">
              <w:t>2.77</w:t>
            </w:r>
          </w:p>
        </w:tc>
        <w:tc>
          <w:tcPr>
            <w:tcW w:w="1417" w:type="dxa"/>
            <w:vAlign w:val="center"/>
          </w:tcPr>
          <w:p w:rsidR="001707CA" w:rsidRPr="00301C62" w:rsidRDefault="001707CA" w:rsidP="002019D1">
            <w:pPr>
              <w:keepNext/>
              <w:keepLines/>
              <w:spacing w:before="40" w:after="40" w:line="240" w:lineRule="auto"/>
              <w:jc w:val="center"/>
            </w:pPr>
            <w:r w:rsidRPr="00301C62">
              <w:t>69.1</w:t>
            </w:r>
          </w:p>
        </w:tc>
        <w:tc>
          <w:tcPr>
            <w:tcW w:w="1373"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44.1</w:t>
            </w:r>
          </w:p>
        </w:tc>
        <w:tc>
          <w:tcPr>
            <w:tcW w:w="1462" w:type="dxa"/>
            <w:tcBorders>
              <w:left w:val="single" w:sz="12" w:space="0" w:color="auto"/>
            </w:tcBorders>
            <w:vAlign w:val="bottom"/>
          </w:tcPr>
          <w:p w:rsidR="001707CA" w:rsidRPr="00A534D8" w:rsidRDefault="001707CA" w:rsidP="002019D1">
            <w:pPr>
              <w:keepNext/>
              <w:keepLines/>
              <w:spacing w:before="40" w:after="40" w:line="240" w:lineRule="auto"/>
              <w:jc w:val="center"/>
            </w:pPr>
            <w:r w:rsidRPr="00A534D8">
              <w:t>63.3</w:t>
            </w:r>
          </w:p>
        </w:tc>
        <w:tc>
          <w:tcPr>
            <w:tcW w:w="1418"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63.3</w:t>
            </w:r>
          </w:p>
        </w:tc>
        <w:tc>
          <w:tcPr>
            <w:tcW w:w="1465" w:type="dxa"/>
            <w:tcBorders>
              <w:left w:val="single" w:sz="12" w:space="0" w:color="auto"/>
            </w:tcBorders>
            <w:vAlign w:val="bottom"/>
          </w:tcPr>
          <w:p w:rsidR="001707CA" w:rsidRPr="00BA377B" w:rsidRDefault="001707CA" w:rsidP="002019D1">
            <w:pPr>
              <w:keepNext/>
              <w:keepLines/>
              <w:spacing w:before="40" w:after="40" w:line="240" w:lineRule="auto"/>
              <w:jc w:val="center"/>
            </w:pPr>
            <w:r w:rsidRPr="00BA377B">
              <w:t>-30%</w:t>
            </w:r>
          </w:p>
        </w:tc>
      </w:tr>
      <w:tr w:rsidR="001707CA" w:rsidTr="002019D1">
        <w:tc>
          <w:tcPr>
            <w:tcW w:w="1555" w:type="dxa"/>
            <w:tcBorders>
              <w:right w:val="single" w:sz="12" w:space="0" w:color="auto"/>
            </w:tcBorders>
            <w:vAlign w:val="center"/>
          </w:tcPr>
          <w:p w:rsidR="001707CA" w:rsidRPr="00301C62" w:rsidRDefault="001707CA" w:rsidP="002019D1">
            <w:pPr>
              <w:keepNext/>
              <w:keepLines/>
              <w:spacing w:before="40" w:after="40" w:line="240" w:lineRule="auto"/>
              <w:jc w:val="center"/>
            </w:pPr>
            <w:r w:rsidRPr="00301C62">
              <w:t>26</w:t>
            </w:r>
          </w:p>
        </w:tc>
        <w:tc>
          <w:tcPr>
            <w:tcW w:w="900" w:type="dxa"/>
            <w:tcBorders>
              <w:left w:val="single" w:sz="12" w:space="0" w:color="auto"/>
            </w:tcBorders>
            <w:vAlign w:val="center"/>
          </w:tcPr>
          <w:p w:rsidR="001707CA" w:rsidRPr="00301C62" w:rsidRDefault="001707CA" w:rsidP="002019D1">
            <w:pPr>
              <w:keepNext/>
              <w:keepLines/>
              <w:spacing w:before="40" w:after="40" w:line="240" w:lineRule="auto"/>
              <w:jc w:val="center"/>
            </w:pPr>
            <w:r w:rsidRPr="00301C62">
              <w:t>2.73</w:t>
            </w:r>
          </w:p>
        </w:tc>
        <w:tc>
          <w:tcPr>
            <w:tcW w:w="1417" w:type="dxa"/>
            <w:vAlign w:val="center"/>
          </w:tcPr>
          <w:p w:rsidR="001707CA" w:rsidRPr="00301C62" w:rsidRDefault="001707CA" w:rsidP="002019D1">
            <w:pPr>
              <w:keepNext/>
              <w:keepLines/>
              <w:spacing w:before="40" w:after="40" w:line="240" w:lineRule="auto"/>
              <w:jc w:val="center"/>
            </w:pPr>
            <w:r w:rsidRPr="00301C62">
              <w:t>70.9</w:t>
            </w:r>
          </w:p>
        </w:tc>
        <w:tc>
          <w:tcPr>
            <w:tcW w:w="1373"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44.9</w:t>
            </w:r>
          </w:p>
        </w:tc>
        <w:tc>
          <w:tcPr>
            <w:tcW w:w="1462" w:type="dxa"/>
            <w:tcBorders>
              <w:left w:val="single" w:sz="12" w:space="0" w:color="auto"/>
            </w:tcBorders>
            <w:vAlign w:val="bottom"/>
          </w:tcPr>
          <w:p w:rsidR="001707CA" w:rsidRPr="00A534D8" w:rsidRDefault="001707CA" w:rsidP="002019D1">
            <w:pPr>
              <w:keepNext/>
              <w:keepLines/>
              <w:spacing w:before="40" w:after="40" w:line="240" w:lineRule="auto"/>
              <w:jc w:val="center"/>
            </w:pPr>
            <w:r w:rsidRPr="00A534D8">
              <w:t>65.8</w:t>
            </w:r>
          </w:p>
        </w:tc>
        <w:tc>
          <w:tcPr>
            <w:tcW w:w="1418" w:type="dxa"/>
            <w:tcBorders>
              <w:right w:val="single" w:sz="12" w:space="0" w:color="auto"/>
            </w:tcBorders>
            <w:vAlign w:val="bottom"/>
          </w:tcPr>
          <w:p w:rsidR="001707CA" w:rsidRPr="00A534D8" w:rsidRDefault="001707CA" w:rsidP="002019D1">
            <w:pPr>
              <w:keepNext/>
              <w:keepLines/>
              <w:spacing w:before="40" w:after="40" w:line="240" w:lineRule="auto"/>
              <w:jc w:val="center"/>
            </w:pPr>
            <w:r w:rsidRPr="00BA377B">
              <w:t>65.8</w:t>
            </w:r>
          </w:p>
        </w:tc>
        <w:tc>
          <w:tcPr>
            <w:tcW w:w="1465" w:type="dxa"/>
            <w:tcBorders>
              <w:left w:val="single" w:sz="12" w:space="0" w:color="auto"/>
            </w:tcBorders>
            <w:vAlign w:val="bottom"/>
          </w:tcPr>
          <w:p w:rsidR="001707CA" w:rsidRPr="00BA377B" w:rsidRDefault="001707CA" w:rsidP="002019D1">
            <w:pPr>
              <w:keepNext/>
              <w:keepLines/>
              <w:spacing w:before="40" w:after="40" w:line="240" w:lineRule="auto"/>
              <w:jc w:val="center"/>
            </w:pPr>
            <w:r w:rsidRPr="00BA377B">
              <w:t>-32%</w:t>
            </w:r>
          </w:p>
        </w:tc>
      </w:tr>
      <w:tr w:rsidR="001707CA" w:rsidTr="002019D1">
        <w:tc>
          <w:tcPr>
            <w:tcW w:w="1555" w:type="dxa"/>
            <w:tcBorders>
              <w:bottom w:val="single" w:sz="12" w:space="0" w:color="auto"/>
              <w:right w:val="single" w:sz="12" w:space="0" w:color="auto"/>
            </w:tcBorders>
            <w:vAlign w:val="center"/>
          </w:tcPr>
          <w:p w:rsidR="001707CA" w:rsidRPr="00301C62" w:rsidRDefault="001707CA" w:rsidP="002019D1">
            <w:pPr>
              <w:keepNext/>
              <w:keepLines/>
              <w:spacing w:before="40" w:after="40" w:line="240" w:lineRule="auto"/>
              <w:jc w:val="center"/>
            </w:pPr>
            <w:r w:rsidRPr="00301C62">
              <w:t>&gt; 26 W</w:t>
            </w:r>
          </w:p>
        </w:tc>
        <w:tc>
          <w:tcPr>
            <w:tcW w:w="900" w:type="dxa"/>
            <w:tcBorders>
              <w:left w:val="single" w:sz="12" w:space="0" w:color="auto"/>
              <w:bottom w:val="single" w:sz="12" w:space="0" w:color="auto"/>
            </w:tcBorders>
            <w:vAlign w:val="center"/>
          </w:tcPr>
          <w:p w:rsidR="001707CA" w:rsidRPr="00301C62" w:rsidRDefault="001707CA" w:rsidP="002019D1">
            <w:pPr>
              <w:keepNext/>
              <w:keepLines/>
              <w:spacing w:before="40" w:after="40" w:line="240" w:lineRule="auto"/>
              <w:jc w:val="center"/>
            </w:pPr>
            <w:r w:rsidRPr="00301C62">
              <w:t>2.70</w:t>
            </w:r>
          </w:p>
        </w:tc>
        <w:tc>
          <w:tcPr>
            <w:tcW w:w="1417" w:type="dxa"/>
            <w:tcBorders>
              <w:bottom w:val="single" w:sz="12" w:space="0" w:color="auto"/>
            </w:tcBorders>
            <w:vAlign w:val="bottom"/>
          </w:tcPr>
          <w:p w:rsidR="001707CA" w:rsidRPr="00577F05" w:rsidRDefault="001707CA" w:rsidP="002019D1">
            <w:pPr>
              <w:keepNext/>
              <w:keepLines/>
              <w:spacing w:before="40" w:after="40" w:line="240" w:lineRule="auto"/>
              <w:jc w:val="center"/>
            </w:pPr>
            <w:r>
              <w:t>Various</w:t>
            </w:r>
          </w:p>
        </w:tc>
        <w:tc>
          <w:tcPr>
            <w:tcW w:w="1373" w:type="dxa"/>
            <w:tcBorders>
              <w:bottom w:val="single" w:sz="12" w:space="0" w:color="auto"/>
              <w:right w:val="single" w:sz="12" w:space="0" w:color="auto"/>
            </w:tcBorders>
          </w:tcPr>
          <w:p w:rsidR="001707CA" w:rsidRDefault="001707CA" w:rsidP="002019D1">
            <w:pPr>
              <w:keepNext/>
              <w:keepLines/>
              <w:spacing w:before="40" w:after="40" w:line="240" w:lineRule="auto"/>
              <w:jc w:val="center"/>
            </w:pPr>
            <w:r>
              <w:t>Various</w:t>
            </w:r>
          </w:p>
        </w:tc>
        <w:tc>
          <w:tcPr>
            <w:tcW w:w="1462" w:type="dxa"/>
            <w:tcBorders>
              <w:left w:val="single" w:sz="12" w:space="0" w:color="auto"/>
              <w:bottom w:val="single" w:sz="12" w:space="0" w:color="auto"/>
            </w:tcBorders>
            <w:vAlign w:val="bottom"/>
          </w:tcPr>
          <w:p w:rsidR="001707CA" w:rsidRPr="00A534D8" w:rsidRDefault="001707CA" w:rsidP="002019D1">
            <w:pPr>
              <w:keepNext/>
              <w:keepLines/>
              <w:spacing w:before="40" w:after="40" w:line="240" w:lineRule="auto"/>
              <w:jc w:val="center"/>
            </w:pPr>
            <w:r>
              <w:t>Various</w:t>
            </w:r>
          </w:p>
        </w:tc>
        <w:tc>
          <w:tcPr>
            <w:tcW w:w="1418" w:type="dxa"/>
            <w:tcBorders>
              <w:bottom w:val="single" w:sz="12" w:space="0" w:color="auto"/>
              <w:right w:val="single" w:sz="12" w:space="0" w:color="auto"/>
            </w:tcBorders>
          </w:tcPr>
          <w:p w:rsidR="001707CA" w:rsidRPr="00A534D8" w:rsidRDefault="001707CA" w:rsidP="002019D1">
            <w:pPr>
              <w:keepNext/>
              <w:keepLines/>
              <w:spacing w:before="40" w:after="40" w:line="240" w:lineRule="auto"/>
              <w:jc w:val="center"/>
            </w:pPr>
            <w:r>
              <w:t>Various</w:t>
            </w:r>
          </w:p>
        </w:tc>
        <w:tc>
          <w:tcPr>
            <w:tcW w:w="1465" w:type="dxa"/>
            <w:tcBorders>
              <w:left w:val="single" w:sz="12" w:space="0" w:color="auto"/>
              <w:bottom w:val="single" w:sz="12" w:space="0" w:color="auto"/>
            </w:tcBorders>
            <w:vAlign w:val="bottom"/>
          </w:tcPr>
          <w:p w:rsidR="001707CA" w:rsidRPr="00BA377B" w:rsidRDefault="001707CA" w:rsidP="002019D1">
            <w:pPr>
              <w:keepNext/>
              <w:keepLines/>
              <w:spacing w:before="40" w:after="40" w:line="240" w:lineRule="auto"/>
              <w:jc w:val="center"/>
            </w:pPr>
            <w:r w:rsidRPr="00BA377B">
              <w:t>-33%</w:t>
            </w:r>
          </w:p>
        </w:tc>
      </w:tr>
    </w:tbl>
    <w:p w:rsidR="001707CA" w:rsidRDefault="001707CA" w:rsidP="005034E1"/>
    <w:p w:rsidR="001707CA" w:rsidRPr="005934BA" w:rsidRDefault="001707CA" w:rsidP="005034E1">
      <w:pPr>
        <w:pStyle w:val="Heading3"/>
      </w:pPr>
      <w:bookmarkStart w:id="32" w:name="_Toc307490359"/>
      <w:r w:rsidRPr="005934BA">
        <w:t xml:space="preserve">Delta Watts – </w:t>
      </w:r>
      <w:bookmarkEnd w:id="32"/>
      <w:r w:rsidRPr="005934BA">
        <w:t>Linear Fluorescents</w:t>
      </w:r>
    </w:p>
    <w:p w:rsidR="001707CA" w:rsidRDefault="001707CA" w:rsidP="005034E1">
      <w:r>
        <w:rPr>
          <w:b/>
        </w:rPr>
        <w:t>Summary of Ex Ante Value Revisions for T12 Linear Fluorescent Baseline Fixtures</w:t>
      </w:r>
    </w:p>
    <w:p w:rsidR="001707CA" w:rsidRPr="007E2AFB" w:rsidRDefault="001707CA" w:rsidP="007E2AFB">
      <w:pPr>
        <w:pStyle w:val="ListParagraph"/>
        <w:numPr>
          <w:ilvl w:val="0"/>
          <w:numId w:val="29"/>
        </w:numPr>
        <w:rPr>
          <w:b/>
        </w:rPr>
      </w:pPr>
      <w:r w:rsidRPr="007E2AFB">
        <w:rPr>
          <w:b/>
        </w:rPr>
        <w:t>Baseline Fixture Wattage Revised to Assume Minimum Energy Saving Magnetic Ballasts:</w:t>
      </w:r>
      <w:r>
        <w:t xml:space="preserve"> Minimum efficiency requirements for magnetic ballasts were adopted as part of EPACT in 1990. Ballasts covered by these standards are often called “Energy Efficient” or “ES” magnetic ballasts. These minimum efficiency requirements were updated again in 2005. The new requirements essentially prohibited the inclusion of ES magnetic ballasts in any new fixtures. However, the standard did allow the shipment of ES magnetic ballasts for repair or replacement purposes. Most importantly, EPACT 1990 required ES magnetic ballasts for all nonresidential applications. For this reason, the DEER team believes that older (or standard or pre-EPACT) magnetic ballasts cannot reasonably be used as a basis for determining baseline fixture wattage. For this reason, baseline wattages of fixtures in the </w:t>
      </w:r>
      <w:r w:rsidR="002F37AD">
        <w:t xml:space="preserve">DEER </w:t>
      </w:r>
      <w:r>
        <w:t xml:space="preserve">lighting fixture table that include pre-EPACT magnetic ballasts have been revised to assume ES magnetic ballasts. </w:t>
      </w:r>
      <w:r w:rsidR="007E2AFB">
        <w:t xml:space="preserve"> </w:t>
      </w:r>
      <w:fldSimple w:instr=" REF _Ref308514498 \h  \* MERGEFORMAT ">
        <w:r w:rsidR="007E2AFB">
          <w:t xml:space="preserve">Table </w:t>
        </w:r>
        <w:r w:rsidR="007E2AFB">
          <w:rPr>
            <w:noProof/>
          </w:rPr>
          <w:t>4</w:t>
        </w:r>
        <w:r w:rsidR="007E2AFB">
          <w:rPr>
            <w:noProof/>
          </w:rPr>
          <w:noBreakHyphen/>
          <w:t>13</w:t>
        </w:r>
      </w:fldSimple>
      <w:r w:rsidR="007E2AFB">
        <w:t xml:space="preserve"> p</w:t>
      </w:r>
      <w:r>
        <w:t>rovides a sample of these fixture power revisions for 4 and 8 foot 2-lamp fixtures.</w:t>
      </w:r>
    </w:p>
    <w:p w:rsidR="007E2AFB" w:rsidRPr="007E2AFB" w:rsidRDefault="007E2AFB" w:rsidP="007E2AFB"/>
    <w:p w:rsidR="007E2AFB" w:rsidRDefault="002F37AD">
      <w:pPr>
        <w:pStyle w:val="Caption"/>
      </w:pPr>
      <w:bookmarkStart w:id="33" w:name="_Ref308514498"/>
      <w:r>
        <w:t xml:space="preserve">Table </w:t>
      </w:r>
      <w:fldSimple w:instr=" STYLEREF 1 \s ">
        <w:r w:rsidR="007E2AFB">
          <w:rPr>
            <w:noProof/>
          </w:rPr>
          <w:t>4</w:t>
        </w:r>
      </w:fldSimple>
      <w:r w:rsidR="002D454A">
        <w:noBreakHyphen/>
      </w:r>
      <w:fldSimple w:instr=" SEQ Table \* ARABIC \s 1 ">
        <w:r w:rsidR="007E2AFB">
          <w:rPr>
            <w:noProof/>
          </w:rPr>
          <w:t>13</w:t>
        </w:r>
      </w:fldSimple>
      <w:bookmarkEnd w:id="33"/>
      <w:r w:rsidR="007E2AFB">
        <w:t>:</w:t>
      </w:r>
      <w:r w:rsidR="002D454A">
        <w:t xml:space="preserve"> </w:t>
      </w:r>
      <w:r w:rsidR="007E2AFB">
        <w:t xml:space="preserve"> </w:t>
      </w:r>
      <w:r w:rsidR="002D454A">
        <w:t>Comparison of 2008 and 2005 Fixed input Power for Linear Fluorescents</w:t>
      </w:r>
    </w:p>
    <w:p w:rsidR="007E2AFB" w:rsidRPr="007E2AFB" w:rsidRDefault="007E2AFB" w:rsidP="007E2AFB">
      <w:r w:rsidRPr="007E2AFB">
        <w:drawing>
          <wp:inline distT="0" distB="0" distL="0" distR="0">
            <wp:extent cx="4084320" cy="99822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4084320" cy="998220"/>
                    </a:xfrm>
                    <a:prstGeom prst="rect">
                      <a:avLst/>
                    </a:prstGeom>
                    <a:noFill/>
                    <a:ln w="9525">
                      <a:noFill/>
                      <a:miter lim="800000"/>
                      <a:headEnd/>
                      <a:tailEnd/>
                    </a:ln>
                  </pic:spPr>
                </pic:pic>
              </a:graphicData>
            </a:graphic>
          </wp:inline>
        </w:drawing>
      </w:r>
    </w:p>
    <w:p w:rsidR="001707CA" w:rsidRPr="00D125AB" w:rsidRDefault="001707CA" w:rsidP="005034E1">
      <w:pPr>
        <w:pStyle w:val="ListParagraph"/>
        <w:rPr>
          <w:b/>
        </w:rPr>
      </w:pPr>
    </w:p>
    <w:p w:rsidR="001707CA" w:rsidRPr="00154352" w:rsidRDefault="001707CA" w:rsidP="007E2AFB">
      <w:pPr>
        <w:pStyle w:val="ListParagraph"/>
        <w:numPr>
          <w:ilvl w:val="0"/>
          <w:numId w:val="23"/>
        </w:numPr>
        <w:spacing w:after="200" w:line="276" w:lineRule="auto"/>
        <w:contextualSpacing/>
        <w:rPr>
          <w:b/>
        </w:rPr>
      </w:pPr>
      <w:r>
        <w:rPr>
          <w:b/>
        </w:rPr>
        <w:t>RUL of T12 Fixture Reduced:</w:t>
      </w:r>
      <w:r>
        <w:t xml:space="preserve"> EPACT will prohibit the shipment of most 4 and 8 foot T12 lamps as of July 1, 2012. This means that, at the end of a T12 lamp’s useful life, it will have to be replaced with a T8 lamp. The DEER team has therefore revised the remaining useful life (RUL) to be based on lamp life rather than ballast life for measures with baseline fixtures that include T12 lamps. For these cases, the RUL will be determined from the following equation:</w:t>
      </w:r>
    </w:p>
    <w:p w:rsidR="001707CA" w:rsidRDefault="001707CA" w:rsidP="005034E1">
      <w:pPr>
        <w:ind w:left="1440"/>
        <w:rPr>
          <w:i/>
        </w:rPr>
      </w:pPr>
      <w:r>
        <w:rPr>
          <w:i/>
        </w:rPr>
        <w:t>RUL = 20,000 hr lamp life / bldg EFLH / 3 – 1</w:t>
      </w:r>
    </w:p>
    <w:p w:rsidR="007E2AFB" w:rsidRDefault="001707CA">
      <w:pPr>
        <w:ind w:left="720"/>
      </w:pPr>
      <w:r>
        <w:t>20,000 hours is considered a conservative (or long) estimate for T12 lamp life.</w:t>
      </w:r>
      <w:r w:rsidR="002F37AD" w:rsidRPr="002F37AD">
        <w:t xml:space="preserve"> </w:t>
      </w:r>
      <w:r w:rsidR="002F37AD">
        <w:t xml:space="preserve">With this revised approach, as can be seen in the </w:t>
      </w:r>
      <w:r w:rsidR="008F2ECC">
        <w:fldChar w:fldCharType="begin"/>
      </w:r>
      <w:r w:rsidR="002D454A">
        <w:instrText xml:space="preserve"> REF _Ref308429466 \h </w:instrText>
      </w:r>
      <w:r w:rsidR="008F2ECC">
        <w:fldChar w:fldCharType="separate"/>
      </w:r>
      <w:r w:rsidR="007E2AFB" w:rsidRPr="007E2AFB">
        <w:t>Table 4</w:t>
      </w:r>
      <w:r w:rsidR="007E2AFB" w:rsidRPr="007E2AFB">
        <w:noBreakHyphen/>
        <w:t>14</w:t>
      </w:r>
      <w:r w:rsidR="008F2ECC">
        <w:fldChar w:fldCharType="end"/>
      </w:r>
      <w:r w:rsidR="002D454A">
        <w:t xml:space="preserve"> </w:t>
      </w:r>
      <w:r w:rsidR="002F37AD">
        <w:t xml:space="preserve">below, the RUL for T12 fixtures changes from a range of 3.11 to 5.0 years to 0.27 to 3.3 years depending on the DEER building type.  </w:t>
      </w:r>
      <w:r>
        <w:t xml:space="preserve">The current RUL in the DEER data base is six years. </w:t>
      </w:r>
    </w:p>
    <w:p w:rsidR="007E2AFB" w:rsidRDefault="002D454A" w:rsidP="007E2AFB">
      <w:pPr>
        <w:pStyle w:val="Caption"/>
      </w:pPr>
      <w:bookmarkStart w:id="34" w:name="_Ref308429466"/>
      <w:r w:rsidRPr="007E2AFB">
        <w:t xml:space="preserve">Table </w:t>
      </w:r>
      <w:fldSimple w:instr=" STYLEREF 1 \s ">
        <w:r w:rsidR="007E2AFB" w:rsidRPr="007E2AFB">
          <w:t>4</w:t>
        </w:r>
      </w:fldSimple>
      <w:r w:rsidRPr="007E2AFB">
        <w:noBreakHyphen/>
      </w:r>
      <w:fldSimple w:instr=" SEQ Table \* ARABIC \s 1 ">
        <w:r w:rsidR="007E2AFB" w:rsidRPr="007E2AFB">
          <w:t>14</w:t>
        </w:r>
      </w:fldSimple>
      <w:bookmarkEnd w:id="34"/>
      <w:r w:rsidR="007E2AFB" w:rsidRPr="007E2AFB">
        <w:t>:</w:t>
      </w:r>
      <w:r w:rsidRPr="007E2AFB">
        <w:t xml:space="preserve"> Impact of Proposed </w:t>
      </w:r>
      <w:r w:rsidR="007E2AFB" w:rsidRPr="007E2AFB">
        <w:t xml:space="preserve">Changes </w:t>
      </w:r>
      <w:r w:rsidRPr="007E2AFB">
        <w:t xml:space="preserve">on T-12 RUL by </w:t>
      </w:r>
      <w:r w:rsidR="007E2AFB" w:rsidRPr="007E2AFB">
        <w:t>Building Type</w:t>
      </w:r>
    </w:p>
    <w:p w:rsidR="007E2AFB" w:rsidRPr="007E2AFB" w:rsidRDefault="007E2AFB" w:rsidP="007E2AFB">
      <w:r w:rsidRPr="007E2AFB">
        <w:drawing>
          <wp:inline distT="0" distB="0" distL="0" distR="0">
            <wp:extent cx="4800600" cy="5166360"/>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4800600" cy="5166360"/>
                    </a:xfrm>
                    <a:prstGeom prst="rect">
                      <a:avLst/>
                    </a:prstGeom>
                    <a:noFill/>
                    <a:ln w="9525">
                      <a:noFill/>
                      <a:miter lim="800000"/>
                      <a:headEnd/>
                      <a:tailEnd/>
                    </a:ln>
                  </pic:spPr>
                </pic:pic>
              </a:graphicData>
            </a:graphic>
          </wp:inline>
        </w:drawing>
      </w:r>
    </w:p>
    <w:p w:rsidR="001707CA" w:rsidRPr="000D2444" w:rsidRDefault="001707CA" w:rsidP="005034E1">
      <w:pPr>
        <w:pStyle w:val="Heading2"/>
      </w:pPr>
      <w:bookmarkStart w:id="35" w:name="_Toc307490360"/>
      <w:r w:rsidRPr="00DF0815">
        <w:t>Non Residential Lighting – Interactive Effects</w:t>
      </w:r>
      <w:bookmarkEnd w:id="35"/>
    </w:p>
    <w:p w:rsidR="001707CA" w:rsidRPr="005034E1" w:rsidRDefault="001707CA" w:rsidP="005034E1">
      <w:r w:rsidRPr="00DF0815">
        <w:t xml:space="preserve">The DEER interactive effects of non-residential lighting were updated in 2010.  The documentation of these changes can be found in </w:t>
      </w:r>
      <w:r w:rsidRPr="00DF0815">
        <w:rPr>
          <w:i/>
          <w:kern w:val="32"/>
        </w:rPr>
        <w:t>2006-2008 Energy Efficiency Evaluation Report: Summary of Development of Interactive Effects, May 21, 2010.</w:t>
      </w:r>
    </w:p>
    <w:sectPr w:rsidR="001707CA" w:rsidRPr="005034E1" w:rsidSect="005034E1">
      <w:headerReference w:type="default" r:id="rId13"/>
      <w:footerReference w:type="default" r:id="rId14"/>
      <w:footerReference w:type="first" r:id="rId15"/>
      <w:pgSz w:w="12240" w:h="15840" w:code="1"/>
      <w:pgMar w:top="1440" w:right="1440" w:bottom="1440" w:left="1440" w:header="720" w:footer="720" w:gutter="0"/>
      <w:pgNumType w:start="1"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AFB" w:rsidRDefault="007E2AFB" w:rsidP="005034E1">
      <w:pPr>
        <w:spacing w:after="0" w:line="240" w:lineRule="auto"/>
      </w:pPr>
      <w:r>
        <w:separator/>
      </w:r>
    </w:p>
  </w:endnote>
  <w:endnote w:type="continuationSeparator" w:id="0">
    <w:p w:rsidR="007E2AFB" w:rsidRDefault="007E2AFB" w:rsidP="005034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FB" w:rsidRPr="005034E1" w:rsidRDefault="007E2AFB" w:rsidP="005034E1">
    <w:pPr>
      <w:pStyle w:val="Footer"/>
    </w:pPr>
    <w:r>
      <w:t>Itron, Inc.</w:t>
    </w:r>
    <w:r>
      <w:tab/>
    </w:r>
    <w:fldSimple w:instr=" PAGE   \* MERGEFORMAT ">
      <w:r w:rsidR="00FE6E98">
        <w:rPr>
          <w:noProof/>
        </w:rPr>
        <w:t>4-2</w:t>
      </w:r>
    </w:fldSimple>
    <w:r>
      <w:tab/>
      <w:t>Load Impact Updates for Non-Res Lighting</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FB" w:rsidRDefault="007E2AFB" w:rsidP="005034E1">
    <w:pPr>
      <w:pStyle w:val="Footer"/>
    </w:pPr>
    <w:r>
      <w:t>Itron, Inc.</w:t>
    </w:r>
    <w:r>
      <w:tab/>
    </w:r>
    <w:fldSimple w:instr=" PAGE   \* MERGEFORMAT ">
      <w:r w:rsidR="00FE6E98">
        <w:rPr>
          <w:noProof/>
        </w:rPr>
        <w:t>4-1</w:t>
      </w:r>
    </w:fldSimple>
    <w:r>
      <w:tab/>
      <w:t>Load Impact Updates for Non-Res Lighting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AFB" w:rsidRDefault="007E2AFB" w:rsidP="005034E1">
      <w:pPr>
        <w:spacing w:after="0" w:line="240" w:lineRule="auto"/>
      </w:pPr>
      <w:r>
        <w:separator/>
      </w:r>
    </w:p>
  </w:footnote>
  <w:footnote w:type="continuationSeparator" w:id="0">
    <w:p w:rsidR="007E2AFB" w:rsidRDefault="007E2AFB" w:rsidP="005034E1">
      <w:pPr>
        <w:spacing w:after="0" w:line="240" w:lineRule="auto"/>
      </w:pPr>
      <w:r>
        <w:continuationSeparator/>
      </w:r>
    </w:p>
  </w:footnote>
  <w:footnote w:id="1">
    <w:p w:rsidR="007E2AFB" w:rsidRDefault="007E2AFB" w:rsidP="005034E1">
      <w:pPr>
        <w:pStyle w:val="FootnoteText"/>
      </w:pPr>
      <w:r>
        <w:rPr>
          <w:rStyle w:val="FootnoteReference"/>
        </w:rPr>
        <w:footnoteRef/>
      </w:r>
      <w:r>
        <w:t xml:space="preserve"> </w:t>
      </w:r>
      <w:r>
        <w:tab/>
        <w:t>As explained above, while data from sources in addition to the Express Efficiency lighting logger studies are believed to have been used for the 2008 DEER, the sample sizes are only available for these two lighting logger studies.</w:t>
      </w:r>
    </w:p>
  </w:footnote>
  <w:footnote w:id="2">
    <w:p w:rsidR="007E2AFB" w:rsidRDefault="007E2AFB" w:rsidP="005034E1">
      <w:pPr>
        <w:pStyle w:val="FootnoteText"/>
      </w:pPr>
      <w:r>
        <w:rPr>
          <w:rStyle w:val="FootnoteReference"/>
        </w:rPr>
        <w:footnoteRef/>
      </w:r>
      <w:r>
        <w:t xml:space="preserve"> </w:t>
      </w:r>
      <w:r>
        <w:tab/>
        <w:t>See Footnote #1.</w:t>
      </w:r>
    </w:p>
  </w:footnote>
  <w:footnote w:id="3">
    <w:p w:rsidR="007E2AFB" w:rsidRDefault="007E2AFB" w:rsidP="005034E1">
      <w:pPr>
        <w:pStyle w:val="FootnoteText"/>
      </w:pPr>
      <w:r>
        <w:rPr>
          <w:rStyle w:val="FootnoteReference"/>
        </w:rPr>
        <w:footnoteRef/>
      </w:r>
      <w:r>
        <w:t xml:space="preserve"> </w:t>
      </w:r>
      <w:r>
        <w:tab/>
        <w:t>Note: At the time of this draft (10/28/11), the method of calculating the distribution of lighting across activity areas may not be how the final HOU and CF estimates were calculated.  Once the proposed values are finalized, this methodology section will likely need to be updated.  These updates would likely be minor.</w:t>
      </w:r>
    </w:p>
  </w:footnote>
  <w:footnote w:id="4">
    <w:p w:rsidR="007E2AFB" w:rsidRDefault="007E2AFB" w:rsidP="005034E1">
      <w:pPr>
        <w:pStyle w:val="FootnoteText"/>
      </w:pPr>
      <w:r>
        <w:rPr>
          <w:rStyle w:val="FootnoteReference"/>
        </w:rPr>
        <w:footnoteRef/>
      </w:r>
      <w:r>
        <w:t xml:space="preserve"> </w:t>
      </w:r>
      <w:r>
        <w:tab/>
        <w:t>The TOU loggers installed were dominated by two Dent Instruments logger types: the LIGHTING</w:t>
      </w:r>
      <w:r w:rsidRPr="004809AC">
        <w:rPr>
          <w:i/>
        </w:rPr>
        <w:t>logger</w:t>
      </w:r>
      <w:r>
        <w:rPr>
          <w:vertAlign w:val="superscript"/>
        </w:rPr>
        <w:t>TM</w:t>
      </w:r>
      <w:r>
        <w:t xml:space="preserve"> (TOUL</w:t>
      </w:r>
      <w:r>
        <w:noBreakHyphen/>
        <w:t>3G) and the CT</w:t>
      </w:r>
      <w:r w:rsidRPr="00C9016F">
        <w:rPr>
          <w:i/>
        </w:rPr>
        <w:t>logger</w:t>
      </w:r>
      <w:r w:rsidRPr="00C9016F">
        <w:rPr>
          <w:vertAlign w:val="superscript"/>
        </w:rPr>
        <w:t>TM</w:t>
      </w:r>
      <w:r>
        <w:t xml:space="preserve"> (TOUCT-3G).</w:t>
      </w:r>
    </w:p>
  </w:footnote>
  <w:footnote w:id="5">
    <w:p w:rsidR="007E2AFB" w:rsidRDefault="007E2AFB" w:rsidP="005034E1">
      <w:pPr>
        <w:pStyle w:val="FootnoteText"/>
      </w:pPr>
      <w:r>
        <w:rPr>
          <w:rStyle w:val="FootnoteReference"/>
        </w:rPr>
        <w:footnoteRef/>
      </w:r>
      <w:r>
        <w:t xml:space="preserve"> </w:t>
      </w:r>
      <w:r>
        <w:tab/>
        <w:t xml:space="preserve">The detailed methodology can be found in </w:t>
      </w:r>
      <w:r w:rsidRPr="004E2514">
        <w:t>Appendix A-1.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FB" w:rsidRPr="005034E1" w:rsidRDefault="007E2AFB" w:rsidP="005034E1">
    <w:pPr>
      <w:pStyle w:val="Header"/>
      <w:tabs>
        <w:tab w:val="center" w:pos="4680"/>
        <w:tab w:val="left" w:pos="5751"/>
      </w:tabs>
    </w:pPr>
    <w:r>
      <w:t>Database for Energy Efficiency Resources: 2011 Update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0747692"/>
    <w:lvl w:ilvl="0">
      <w:start w:val="1"/>
      <w:numFmt w:val="bullet"/>
      <w:lvlText w:val="─"/>
      <w:lvlJc w:val="left"/>
      <w:pPr>
        <w:ind w:left="1800" w:hanging="360"/>
      </w:pPr>
      <w:rPr>
        <w:rFonts w:ascii="Times New Roman" w:hAnsi="Times New Roman" w:hint="default"/>
        <w:sz w:val="24"/>
      </w:rPr>
    </w:lvl>
  </w:abstractNum>
  <w:abstractNum w:abstractNumId="1">
    <w:nsid w:val="FFFFFF89"/>
    <w:multiLevelType w:val="singleLevel"/>
    <w:tmpl w:val="16484BFE"/>
    <w:lvl w:ilvl="0">
      <w:start w:val="1"/>
      <w:numFmt w:val="bullet"/>
      <w:lvlText w:val=""/>
      <w:lvlJc w:val="left"/>
      <w:pPr>
        <w:tabs>
          <w:tab w:val="num" w:pos="360"/>
        </w:tabs>
        <w:ind w:left="360" w:hanging="360"/>
      </w:pPr>
      <w:rPr>
        <w:rFonts w:ascii="Symbol" w:hAnsi="Symbol" w:hint="default"/>
      </w:rPr>
    </w:lvl>
  </w:abstractNum>
  <w:abstractNum w:abstractNumId="2">
    <w:nsid w:val="FFFFFFFB"/>
    <w:multiLevelType w:val="multilevel"/>
    <w:tmpl w:val="ED7C4546"/>
    <w:lvl w:ilvl="0">
      <w:start w:val="4"/>
      <w:numFmt w:val="decimal"/>
      <w:pStyle w:val="Heading1"/>
      <w:suff w:val="nothing"/>
      <w:lvlText w:val="%1"/>
      <w:lvlJc w:val="left"/>
      <w:rPr>
        <w:rFonts w:ascii="Arial" w:hAnsi="Arial" w:cs="Times New Roman" w:hint="default"/>
        <w:b/>
        <w:i/>
        <w:sz w:val="72"/>
      </w:rPr>
    </w:lvl>
    <w:lvl w:ilvl="1">
      <w:start w:val="1"/>
      <w:numFmt w:val="decimal"/>
      <w:pStyle w:val="Heading2"/>
      <w:suff w:val="nothing"/>
      <w:lvlText w:val="%1.%2  "/>
      <w:lvlJc w:val="left"/>
      <w:rPr>
        <w:rFonts w:ascii="Arial" w:hAnsi="Arial" w:cs="Times New Roman" w:hint="default"/>
        <w:b/>
        <w:i w:val="0"/>
        <w:sz w:val="28"/>
      </w:rPr>
    </w:lvl>
    <w:lvl w:ilvl="2">
      <w:start w:val="1"/>
      <w:numFmt w:val="decimal"/>
      <w:pStyle w:val="Heading3"/>
      <w:suff w:val="nothing"/>
      <w:lvlText w:val="%1.%2.%3  "/>
      <w:lvlJc w:val="left"/>
      <w:rPr>
        <w:rFonts w:cs="Times New Roman" w:hint="default"/>
      </w:rPr>
    </w:lvl>
    <w:lvl w:ilvl="3">
      <w:start w:val="1"/>
      <w:numFmt w:val="none"/>
      <w:pStyle w:val="Heading4"/>
      <w:suff w:val="nothing"/>
      <w:lvlText w:val=""/>
      <w:lvlJc w:val="left"/>
      <w:rPr>
        <w:rFonts w:cs="Times New Roman" w:hint="default"/>
      </w:rPr>
    </w:lvl>
    <w:lvl w:ilvl="4">
      <w:start w:val="1"/>
      <w:numFmt w:val="none"/>
      <w:pStyle w:val="Heading5"/>
      <w:suff w:val="nothing"/>
      <w:lvlText w:val=""/>
      <w:lvlJc w:val="left"/>
      <w:rPr>
        <w:rFonts w:cs="Times New Roman" w:hint="default"/>
      </w:rPr>
    </w:lvl>
    <w:lvl w:ilvl="5">
      <w:start w:val="1"/>
      <w:numFmt w:val="none"/>
      <w:pStyle w:val="Heading6"/>
      <w:suff w:val="nothing"/>
      <w:lvlText w:val=""/>
      <w:lvlJc w:val="left"/>
      <w:rPr>
        <w:rFonts w:cs="Times New Roman" w:hint="default"/>
      </w:rPr>
    </w:lvl>
    <w:lvl w:ilvl="6">
      <w:start w:val="1"/>
      <w:numFmt w:val="none"/>
      <w:pStyle w:val="Heading7"/>
      <w:suff w:val="nothing"/>
      <w:lvlText w:val=""/>
      <w:lvlJc w:val="left"/>
      <w:rPr>
        <w:rFonts w:cs="Times New Roman" w:hint="default"/>
      </w:rPr>
    </w:lvl>
    <w:lvl w:ilvl="7">
      <w:start w:val="1"/>
      <w:numFmt w:val="none"/>
      <w:pStyle w:val="Heading8"/>
      <w:suff w:val="nothing"/>
      <w:lvlText w:val=""/>
      <w:lvlJc w:val="left"/>
      <w:rPr>
        <w:rFonts w:cs="Times New Roman" w:hint="default"/>
      </w:rPr>
    </w:lvl>
    <w:lvl w:ilvl="8">
      <w:start w:val="1"/>
      <w:numFmt w:val="none"/>
      <w:pStyle w:val="Heading9"/>
      <w:suff w:val="nothing"/>
      <w:lvlText w:val=""/>
      <w:lvlJc w:val="left"/>
      <w:rPr>
        <w:rFonts w:cs="Times New Roman" w:hint="default"/>
      </w:rPr>
    </w:lvl>
  </w:abstractNum>
  <w:abstractNum w:abstractNumId="3">
    <w:nsid w:val="15934D86"/>
    <w:multiLevelType w:val="multilevel"/>
    <w:tmpl w:val="68F6217C"/>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Symbol" w:hAnsi="Symbol" w:hint="default"/>
        <w:b/>
        <w:sz w:val="24"/>
      </w:rPr>
    </w:lvl>
    <w:lvl w:ilvl="2">
      <w:start w:val="1"/>
      <w:numFmt w:val="decimal"/>
      <w:lvlText w:val="%3."/>
      <w:lvlJc w:val="left"/>
      <w:pPr>
        <w:ind w:left="1584" w:hanging="432"/>
      </w:pPr>
      <w:rPr>
        <w:rFonts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4">
    <w:nsid w:val="18202CA2"/>
    <w:multiLevelType w:val="multilevel"/>
    <w:tmpl w:val="67F0C0C4"/>
    <w:numStyleLink w:val="CnAListBullets"/>
  </w:abstractNum>
  <w:abstractNum w:abstractNumId="5">
    <w:nsid w:val="1ABA050C"/>
    <w:multiLevelType w:val="multilevel"/>
    <w:tmpl w:val="67F0C0C4"/>
    <w:numStyleLink w:val="CnAListBullets"/>
  </w:abstractNum>
  <w:abstractNum w:abstractNumId="6">
    <w:nsid w:val="205C0F50"/>
    <w:multiLevelType w:val="multilevel"/>
    <w:tmpl w:val="67F0C0C4"/>
    <w:numStyleLink w:val="CnAListBullets"/>
  </w:abstractNum>
  <w:abstractNum w:abstractNumId="7">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hint="default"/>
        <w:b/>
        <w:sz w:val="24"/>
      </w:rPr>
    </w:lvl>
    <w:lvl w:ilvl="2">
      <w:start w:val="1"/>
      <w:numFmt w:val="bullet"/>
      <w:lvlText w:val="-"/>
      <w:lvlJc w:val="left"/>
      <w:pPr>
        <w:ind w:left="1584" w:hanging="432"/>
      </w:pPr>
      <w:rPr>
        <w:rFonts w:ascii="Times New Roman" w:hAnsi="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8">
    <w:nsid w:val="2F9657F3"/>
    <w:multiLevelType w:val="multilevel"/>
    <w:tmpl w:val="67F0C0C4"/>
    <w:numStyleLink w:val="CnAListBullets"/>
  </w:abstractNum>
  <w:abstractNum w:abstractNumId="9">
    <w:nsid w:val="35BD4B9C"/>
    <w:multiLevelType w:val="multilevel"/>
    <w:tmpl w:val="67F0C0C4"/>
    <w:numStyleLink w:val="CnAListBullets"/>
  </w:abstractNum>
  <w:abstractNum w:abstractNumId="10">
    <w:nsid w:val="3A016E7A"/>
    <w:multiLevelType w:val="multilevel"/>
    <w:tmpl w:val="67F0C0C4"/>
    <w:numStyleLink w:val="CnAListBullets"/>
  </w:abstractNum>
  <w:abstractNum w:abstractNumId="11">
    <w:nsid w:val="43357BF3"/>
    <w:multiLevelType w:val="multilevel"/>
    <w:tmpl w:val="67F0C0C4"/>
    <w:numStyleLink w:val="CnAListBullets"/>
  </w:abstractNum>
  <w:abstractNum w:abstractNumId="12">
    <w:nsid w:val="43BF4167"/>
    <w:multiLevelType w:val="hybridMultilevel"/>
    <w:tmpl w:val="B8E80A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5591FA2"/>
    <w:multiLevelType w:val="multilevel"/>
    <w:tmpl w:val="67F0C0C4"/>
    <w:numStyleLink w:val="CnAListBullets"/>
  </w:abstractNum>
  <w:abstractNum w:abstractNumId="14">
    <w:nsid w:val="49E0503D"/>
    <w:multiLevelType w:val="multilevel"/>
    <w:tmpl w:val="67F0C0C4"/>
    <w:numStyleLink w:val="CnAListBullets"/>
  </w:abstractNum>
  <w:abstractNum w:abstractNumId="15">
    <w:nsid w:val="4DCD7200"/>
    <w:multiLevelType w:val="multilevel"/>
    <w:tmpl w:val="67F0C0C4"/>
    <w:numStyleLink w:val="CnAListBullets"/>
  </w:abstractNum>
  <w:abstractNum w:abstractNumId="16">
    <w:nsid w:val="5AB4784A"/>
    <w:multiLevelType w:val="multilevel"/>
    <w:tmpl w:val="67F0C0C4"/>
    <w:numStyleLink w:val="CnAListBullets"/>
  </w:abstractNum>
  <w:abstractNum w:abstractNumId="17">
    <w:nsid w:val="5C8E743E"/>
    <w:multiLevelType w:val="multilevel"/>
    <w:tmpl w:val="67F0C0C4"/>
    <w:numStyleLink w:val="CnAListBullets"/>
  </w:abstractNum>
  <w:abstractNum w:abstractNumId="18">
    <w:nsid w:val="5E441BED"/>
    <w:multiLevelType w:val="multilevel"/>
    <w:tmpl w:val="67F0C0C4"/>
    <w:numStyleLink w:val="CnAListBullets"/>
  </w:abstractNum>
  <w:abstractNum w:abstractNumId="19">
    <w:nsid w:val="60BA7896"/>
    <w:multiLevelType w:val="multilevel"/>
    <w:tmpl w:val="67F0C0C4"/>
    <w:numStyleLink w:val="CnAListBullets"/>
  </w:abstractNum>
  <w:abstractNum w:abstractNumId="20">
    <w:nsid w:val="6A994568"/>
    <w:multiLevelType w:val="multilevel"/>
    <w:tmpl w:val="67F0C0C4"/>
    <w:numStyleLink w:val="CnAListBullets"/>
  </w:abstractNum>
  <w:abstractNum w:abstractNumId="21">
    <w:nsid w:val="6ABC0982"/>
    <w:multiLevelType w:val="multilevel"/>
    <w:tmpl w:val="04090021"/>
    <w:styleLink w:val="Itron"/>
    <w:lvl w:ilvl="0">
      <w:start w:val="1"/>
      <w:numFmt w:val="bullet"/>
      <w:pStyle w:val="ListBullet2"/>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hint="default"/>
        <w:b/>
        <w:sz w:val="24"/>
      </w:rPr>
    </w:lvl>
    <w:lvl w:ilvl="2">
      <w:start w:val="1"/>
      <w:numFmt w:val="bullet"/>
      <w:lvlText w:val="-"/>
      <w:lvlJc w:val="left"/>
      <w:pPr>
        <w:ind w:left="2520" w:hanging="360"/>
      </w:pPr>
      <w:rPr>
        <w:rFonts w:ascii="Times New Roman" w:hAnsi="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abstractNum w:abstractNumId="22">
    <w:nsid w:val="6CB36DF7"/>
    <w:multiLevelType w:val="multilevel"/>
    <w:tmpl w:val="67F0C0C4"/>
    <w:numStyleLink w:val="CnAListBullets"/>
  </w:abstractNum>
  <w:abstractNum w:abstractNumId="23">
    <w:nsid w:val="778A3E93"/>
    <w:multiLevelType w:val="multilevel"/>
    <w:tmpl w:val="67F0C0C4"/>
    <w:numStyleLink w:val="CnAListBullets"/>
  </w:abstractNum>
  <w:abstractNum w:abstractNumId="24">
    <w:nsid w:val="7EC109B2"/>
    <w:multiLevelType w:val="multilevel"/>
    <w:tmpl w:val="67F0C0C4"/>
    <w:numStyleLink w:val="CnAListBullets"/>
  </w:abstractNum>
  <w:num w:numId="1">
    <w:abstractNumId w:val="1"/>
  </w:num>
  <w:num w:numId="2">
    <w:abstractNumId w:val="0"/>
  </w:num>
  <w:num w:numId="3">
    <w:abstractNumId w:val="1"/>
  </w:num>
  <w:num w:numId="4">
    <w:abstractNumId w:val="0"/>
  </w:num>
  <w:num w:numId="5">
    <w:abstractNumId w:val="2"/>
  </w:num>
  <w:num w:numId="6">
    <w:abstractNumId w:val="21"/>
  </w:num>
  <w:num w:numId="7">
    <w:abstractNumId w:val="7"/>
  </w:num>
  <w:num w:numId="8">
    <w:abstractNumId w:val="0"/>
  </w:num>
  <w:num w:numId="9">
    <w:abstractNumId w:val="2"/>
  </w:num>
  <w:num w:numId="10">
    <w:abstractNumId w:val="13"/>
  </w:num>
  <w:num w:numId="11">
    <w:abstractNumId w:val="15"/>
  </w:num>
  <w:num w:numId="12">
    <w:abstractNumId w:val="3"/>
  </w:num>
  <w:num w:numId="13">
    <w:abstractNumId w:val="20"/>
  </w:num>
  <w:num w:numId="14">
    <w:abstractNumId w:val="10"/>
  </w:num>
  <w:num w:numId="15">
    <w:abstractNumId w:val="8"/>
  </w:num>
  <w:num w:numId="16">
    <w:abstractNumId w:val="24"/>
  </w:num>
  <w:num w:numId="17">
    <w:abstractNumId w:val="19"/>
  </w:num>
  <w:num w:numId="18">
    <w:abstractNumId w:val="11"/>
  </w:num>
  <w:num w:numId="19">
    <w:abstractNumId w:val="22"/>
  </w:num>
  <w:num w:numId="20">
    <w:abstractNumId w:val="17"/>
  </w:num>
  <w:num w:numId="21">
    <w:abstractNumId w:val="6"/>
  </w:num>
  <w:num w:numId="22">
    <w:abstractNumId w:val="12"/>
  </w:num>
  <w:num w:numId="23">
    <w:abstractNumId w:val="18"/>
  </w:num>
  <w:num w:numId="24">
    <w:abstractNumId w:val="5"/>
  </w:num>
  <w:num w:numId="25">
    <w:abstractNumId w:val="14"/>
  </w:num>
  <w:num w:numId="26">
    <w:abstractNumId w:val="23"/>
  </w:num>
  <w:num w:numId="27">
    <w:abstractNumId w:val="16"/>
  </w:num>
  <w:num w:numId="28">
    <w:abstractNumId w:val="9"/>
  </w:num>
  <w:num w:numId="29">
    <w:abstractNumId w:val="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stylePaneFormatFilter w:val="3F01"/>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footnotePr>
    <w:footnote w:id="-1"/>
    <w:footnote w:id="0"/>
  </w:footnotePr>
  <w:endnotePr>
    <w:endnote w:id="-1"/>
    <w:endnote w:id="0"/>
  </w:endnotePr>
  <w:compat/>
  <w:rsids>
    <w:rsidRoot w:val="005034E1"/>
    <w:rsid w:val="00017D18"/>
    <w:rsid w:val="00020A90"/>
    <w:rsid w:val="00022F17"/>
    <w:rsid w:val="00034448"/>
    <w:rsid w:val="0007312F"/>
    <w:rsid w:val="00075645"/>
    <w:rsid w:val="00077287"/>
    <w:rsid w:val="00081A0E"/>
    <w:rsid w:val="00096103"/>
    <w:rsid w:val="000B2BEB"/>
    <w:rsid w:val="000B731D"/>
    <w:rsid w:val="000C6631"/>
    <w:rsid w:val="000D2444"/>
    <w:rsid w:val="000D688E"/>
    <w:rsid w:val="000E539F"/>
    <w:rsid w:val="001056D3"/>
    <w:rsid w:val="0011319A"/>
    <w:rsid w:val="00150886"/>
    <w:rsid w:val="00154352"/>
    <w:rsid w:val="00157EA9"/>
    <w:rsid w:val="00166A00"/>
    <w:rsid w:val="001700C4"/>
    <w:rsid w:val="001707CA"/>
    <w:rsid w:val="001712B1"/>
    <w:rsid w:val="001772DE"/>
    <w:rsid w:val="00177DEE"/>
    <w:rsid w:val="001801A2"/>
    <w:rsid w:val="001B177F"/>
    <w:rsid w:val="001C005E"/>
    <w:rsid w:val="001C6024"/>
    <w:rsid w:val="001E0716"/>
    <w:rsid w:val="001E32AE"/>
    <w:rsid w:val="001E7BE2"/>
    <w:rsid w:val="002019D1"/>
    <w:rsid w:val="00205160"/>
    <w:rsid w:val="00230BF7"/>
    <w:rsid w:val="00231EB1"/>
    <w:rsid w:val="00246847"/>
    <w:rsid w:val="00247593"/>
    <w:rsid w:val="00260180"/>
    <w:rsid w:val="002663FA"/>
    <w:rsid w:val="00275841"/>
    <w:rsid w:val="00276AF6"/>
    <w:rsid w:val="00292F27"/>
    <w:rsid w:val="002B7BCD"/>
    <w:rsid w:val="002C7AFB"/>
    <w:rsid w:val="002D4356"/>
    <w:rsid w:val="002D454A"/>
    <w:rsid w:val="002E1708"/>
    <w:rsid w:val="002F030B"/>
    <w:rsid w:val="002F37AD"/>
    <w:rsid w:val="00301C62"/>
    <w:rsid w:val="00315C37"/>
    <w:rsid w:val="00317ED5"/>
    <w:rsid w:val="003240BC"/>
    <w:rsid w:val="003255E0"/>
    <w:rsid w:val="00343097"/>
    <w:rsid w:val="00346291"/>
    <w:rsid w:val="003A242D"/>
    <w:rsid w:val="003A3041"/>
    <w:rsid w:val="003A4BAB"/>
    <w:rsid w:val="003B15C1"/>
    <w:rsid w:val="003B2EC3"/>
    <w:rsid w:val="003E1694"/>
    <w:rsid w:val="003E6290"/>
    <w:rsid w:val="003F505C"/>
    <w:rsid w:val="003F678D"/>
    <w:rsid w:val="00400DF8"/>
    <w:rsid w:val="00415F0C"/>
    <w:rsid w:val="00423113"/>
    <w:rsid w:val="00427454"/>
    <w:rsid w:val="0043551E"/>
    <w:rsid w:val="004409B2"/>
    <w:rsid w:val="00455856"/>
    <w:rsid w:val="00467A6A"/>
    <w:rsid w:val="0047130C"/>
    <w:rsid w:val="004809AC"/>
    <w:rsid w:val="004819BB"/>
    <w:rsid w:val="00485477"/>
    <w:rsid w:val="004A35A7"/>
    <w:rsid w:val="004B0FCC"/>
    <w:rsid w:val="004B46F8"/>
    <w:rsid w:val="004C7495"/>
    <w:rsid w:val="004E0AD6"/>
    <w:rsid w:val="004E2514"/>
    <w:rsid w:val="00501E3C"/>
    <w:rsid w:val="005034E1"/>
    <w:rsid w:val="00521A5F"/>
    <w:rsid w:val="00521A9C"/>
    <w:rsid w:val="005454E6"/>
    <w:rsid w:val="005528D8"/>
    <w:rsid w:val="00552C8F"/>
    <w:rsid w:val="0055720C"/>
    <w:rsid w:val="00557A79"/>
    <w:rsid w:val="00565425"/>
    <w:rsid w:val="00565D8A"/>
    <w:rsid w:val="00573DEC"/>
    <w:rsid w:val="00577F05"/>
    <w:rsid w:val="00580BAD"/>
    <w:rsid w:val="0059308D"/>
    <w:rsid w:val="005934BA"/>
    <w:rsid w:val="005939CC"/>
    <w:rsid w:val="005B4B80"/>
    <w:rsid w:val="005C0258"/>
    <w:rsid w:val="005D5666"/>
    <w:rsid w:val="005D596C"/>
    <w:rsid w:val="005F3293"/>
    <w:rsid w:val="00603EEC"/>
    <w:rsid w:val="006232E8"/>
    <w:rsid w:val="00643DA1"/>
    <w:rsid w:val="0065150D"/>
    <w:rsid w:val="00657787"/>
    <w:rsid w:val="00682A57"/>
    <w:rsid w:val="0068471D"/>
    <w:rsid w:val="006871B8"/>
    <w:rsid w:val="006B7229"/>
    <w:rsid w:val="006C0097"/>
    <w:rsid w:val="006C080F"/>
    <w:rsid w:val="00701995"/>
    <w:rsid w:val="00706638"/>
    <w:rsid w:val="007113FC"/>
    <w:rsid w:val="007141BD"/>
    <w:rsid w:val="00715736"/>
    <w:rsid w:val="007316AA"/>
    <w:rsid w:val="00754D3E"/>
    <w:rsid w:val="00763661"/>
    <w:rsid w:val="00765277"/>
    <w:rsid w:val="00775E7E"/>
    <w:rsid w:val="00777A7C"/>
    <w:rsid w:val="00783EDA"/>
    <w:rsid w:val="00790A7E"/>
    <w:rsid w:val="007B1B87"/>
    <w:rsid w:val="007B4132"/>
    <w:rsid w:val="007C6F54"/>
    <w:rsid w:val="007D5D84"/>
    <w:rsid w:val="007E2AFB"/>
    <w:rsid w:val="0081057C"/>
    <w:rsid w:val="008111FE"/>
    <w:rsid w:val="00811304"/>
    <w:rsid w:val="00817DEE"/>
    <w:rsid w:val="00826D05"/>
    <w:rsid w:val="008472D8"/>
    <w:rsid w:val="00857BBF"/>
    <w:rsid w:val="008646A2"/>
    <w:rsid w:val="00874650"/>
    <w:rsid w:val="00875025"/>
    <w:rsid w:val="00877628"/>
    <w:rsid w:val="0088020F"/>
    <w:rsid w:val="008873D0"/>
    <w:rsid w:val="0089278A"/>
    <w:rsid w:val="0089429D"/>
    <w:rsid w:val="008A271C"/>
    <w:rsid w:val="008C3DA3"/>
    <w:rsid w:val="008D7823"/>
    <w:rsid w:val="008E2E63"/>
    <w:rsid w:val="008E45F8"/>
    <w:rsid w:val="008E6C62"/>
    <w:rsid w:val="008F2ECC"/>
    <w:rsid w:val="008F6F18"/>
    <w:rsid w:val="0091065E"/>
    <w:rsid w:val="00944081"/>
    <w:rsid w:val="009558AE"/>
    <w:rsid w:val="00987B25"/>
    <w:rsid w:val="00987D6F"/>
    <w:rsid w:val="00990139"/>
    <w:rsid w:val="00990F68"/>
    <w:rsid w:val="009B0D60"/>
    <w:rsid w:val="009C3564"/>
    <w:rsid w:val="009D0319"/>
    <w:rsid w:val="009D290C"/>
    <w:rsid w:val="00A12B0C"/>
    <w:rsid w:val="00A12C80"/>
    <w:rsid w:val="00A240A6"/>
    <w:rsid w:val="00A31B8F"/>
    <w:rsid w:val="00A37211"/>
    <w:rsid w:val="00A50622"/>
    <w:rsid w:val="00A50D91"/>
    <w:rsid w:val="00A534D8"/>
    <w:rsid w:val="00A715DD"/>
    <w:rsid w:val="00A83504"/>
    <w:rsid w:val="00AA75FC"/>
    <w:rsid w:val="00AD0A90"/>
    <w:rsid w:val="00AF77F2"/>
    <w:rsid w:val="00B05AD1"/>
    <w:rsid w:val="00B21A11"/>
    <w:rsid w:val="00B30FAF"/>
    <w:rsid w:val="00B332C5"/>
    <w:rsid w:val="00B35DD3"/>
    <w:rsid w:val="00B47148"/>
    <w:rsid w:val="00B66B8D"/>
    <w:rsid w:val="00B744A7"/>
    <w:rsid w:val="00B821A0"/>
    <w:rsid w:val="00BA106C"/>
    <w:rsid w:val="00BA377B"/>
    <w:rsid w:val="00BE68D1"/>
    <w:rsid w:val="00BF6708"/>
    <w:rsid w:val="00C030F3"/>
    <w:rsid w:val="00C07173"/>
    <w:rsid w:val="00C40245"/>
    <w:rsid w:val="00C43C7C"/>
    <w:rsid w:val="00C47AFD"/>
    <w:rsid w:val="00C71AD5"/>
    <w:rsid w:val="00C8408E"/>
    <w:rsid w:val="00C85E22"/>
    <w:rsid w:val="00C87E1B"/>
    <w:rsid w:val="00C9016F"/>
    <w:rsid w:val="00C90C1B"/>
    <w:rsid w:val="00C96282"/>
    <w:rsid w:val="00CA4418"/>
    <w:rsid w:val="00CA4CA6"/>
    <w:rsid w:val="00CA75C7"/>
    <w:rsid w:val="00CC0C95"/>
    <w:rsid w:val="00CC1E01"/>
    <w:rsid w:val="00CD4193"/>
    <w:rsid w:val="00CE0659"/>
    <w:rsid w:val="00CE4AC6"/>
    <w:rsid w:val="00CF4860"/>
    <w:rsid w:val="00D125AB"/>
    <w:rsid w:val="00D21F89"/>
    <w:rsid w:val="00D223A1"/>
    <w:rsid w:val="00D51169"/>
    <w:rsid w:val="00D5135F"/>
    <w:rsid w:val="00D72BF2"/>
    <w:rsid w:val="00D833E2"/>
    <w:rsid w:val="00D842FF"/>
    <w:rsid w:val="00DA04B7"/>
    <w:rsid w:val="00DB3C51"/>
    <w:rsid w:val="00DC1564"/>
    <w:rsid w:val="00DC1DD9"/>
    <w:rsid w:val="00DD57EC"/>
    <w:rsid w:val="00DE632E"/>
    <w:rsid w:val="00DF0815"/>
    <w:rsid w:val="00E14C6E"/>
    <w:rsid w:val="00E251FF"/>
    <w:rsid w:val="00E37D92"/>
    <w:rsid w:val="00E450CF"/>
    <w:rsid w:val="00E560B6"/>
    <w:rsid w:val="00E67904"/>
    <w:rsid w:val="00E86B02"/>
    <w:rsid w:val="00E86B64"/>
    <w:rsid w:val="00ED1F77"/>
    <w:rsid w:val="00ED2A1F"/>
    <w:rsid w:val="00ED70B2"/>
    <w:rsid w:val="00F126C3"/>
    <w:rsid w:val="00F21DB5"/>
    <w:rsid w:val="00F30170"/>
    <w:rsid w:val="00F3759B"/>
    <w:rsid w:val="00F42A2D"/>
    <w:rsid w:val="00F60F5F"/>
    <w:rsid w:val="00F634D6"/>
    <w:rsid w:val="00F70106"/>
    <w:rsid w:val="00F87DBB"/>
    <w:rsid w:val="00F9623A"/>
    <w:rsid w:val="00FE6E98"/>
    <w:rsid w:val="00FF5474"/>
    <w:rsid w:val="00FF66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semiHidden="0" w:uiPriority="0" w:qFormat="1"/>
    <w:lsdException w:name="table of figures" w:locked="1" w:semiHidden="0" w:uiPriority="0"/>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50886"/>
    <w:pPr>
      <w:spacing w:after="280" w:line="320" w:lineRule="atLeast"/>
      <w:jc w:val="both"/>
    </w:pPr>
    <w:rPr>
      <w:rFonts w:ascii="Times New Roman" w:hAnsi="Times New Roman"/>
      <w:sz w:val="24"/>
      <w:szCs w:val="24"/>
    </w:rPr>
  </w:style>
  <w:style w:type="paragraph" w:styleId="Heading1">
    <w:name w:val="heading 1"/>
    <w:basedOn w:val="Normal"/>
    <w:next w:val="Normal"/>
    <w:link w:val="Heading1Char"/>
    <w:uiPriority w:val="99"/>
    <w:qFormat/>
    <w:rsid w:val="00DE632E"/>
    <w:pPr>
      <w:keepNext/>
      <w:numPr>
        <w:numId w:val="5"/>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link w:val="Heading2Char"/>
    <w:uiPriority w:val="99"/>
    <w:qFormat/>
    <w:rsid w:val="00DE632E"/>
    <w:pPr>
      <w:keepNext/>
      <w:numPr>
        <w:ilvl w:val="1"/>
        <w:numId w:val="5"/>
      </w:numPr>
      <w:spacing w:before="480" w:after="180"/>
      <w:jc w:val="left"/>
      <w:outlineLvl w:val="1"/>
    </w:pPr>
    <w:rPr>
      <w:rFonts w:ascii="Arial" w:hAnsi="Arial" w:cs="Arial"/>
      <w:b/>
      <w:bCs/>
      <w:sz w:val="28"/>
      <w:szCs w:val="28"/>
    </w:rPr>
  </w:style>
  <w:style w:type="paragraph" w:styleId="Heading3">
    <w:name w:val="heading 3"/>
    <w:basedOn w:val="Normal"/>
    <w:next w:val="Normal"/>
    <w:link w:val="Heading3Char"/>
    <w:autoRedefine/>
    <w:uiPriority w:val="99"/>
    <w:qFormat/>
    <w:rsid w:val="00DE632E"/>
    <w:pPr>
      <w:keepNext/>
      <w:numPr>
        <w:ilvl w:val="2"/>
        <w:numId w:val="5"/>
      </w:numPr>
      <w:spacing w:after="180" w:line="240" w:lineRule="auto"/>
      <w:jc w:val="left"/>
      <w:outlineLvl w:val="2"/>
    </w:pPr>
    <w:rPr>
      <w:rFonts w:ascii="Arial" w:hAnsi="Arial" w:cs="Arial"/>
      <w:b/>
      <w:bCs/>
      <w:i/>
      <w:iCs/>
    </w:rPr>
  </w:style>
  <w:style w:type="paragraph" w:styleId="Heading4">
    <w:name w:val="heading 4"/>
    <w:basedOn w:val="Normal"/>
    <w:next w:val="Normal"/>
    <w:link w:val="Heading4Char"/>
    <w:uiPriority w:val="99"/>
    <w:qFormat/>
    <w:rsid w:val="00DE632E"/>
    <w:pPr>
      <w:keepNext/>
      <w:keepLines/>
      <w:numPr>
        <w:ilvl w:val="3"/>
        <w:numId w:val="5"/>
      </w:numPr>
      <w:spacing w:after="180"/>
      <w:jc w:val="left"/>
      <w:outlineLvl w:val="3"/>
    </w:pPr>
    <w:rPr>
      <w:b/>
      <w:i/>
      <w:iCs/>
      <w:u w:val="single"/>
    </w:rPr>
  </w:style>
  <w:style w:type="paragraph" w:styleId="Heading5">
    <w:name w:val="heading 5"/>
    <w:basedOn w:val="Normal"/>
    <w:next w:val="Normal"/>
    <w:link w:val="Heading5Char"/>
    <w:uiPriority w:val="99"/>
    <w:qFormat/>
    <w:rsid w:val="00DE632E"/>
    <w:pPr>
      <w:keepNext/>
      <w:keepLines/>
      <w:numPr>
        <w:ilvl w:val="4"/>
        <w:numId w:val="5"/>
      </w:numPr>
      <w:outlineLvl w:val="4"/>
    </w:pPr>
    <w:rPr>
      <w:rFonts w:cs="Arial"/>
      <w:bCs/>
      <w:i/>
      <w:u w:val="single"/>
    </w:rPr>
  </w:style>
  <w:style w:type="paragraph" w:styleId="Heading6">
    <w:name w:val="heading 6"/>
    <w:basedOn w:val="Heading1"/>
    <w:next w:val="Normal"/>
    <w:link w:val="Heading6Char"/>
    <w:uiPriority w:val="99"/>
    <w:qFormat/>
    <w:rsid w:val="00D842FF"/>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link w:val="Heading7Char"/>
    <w:uiPriority w:val="99"/>
    <w:qFormat/>
    <w:rsid w:val="00D842FF"/>
    <w:pPr>
      <w:numPr>
        <w:ilvl w:val="6"/>
      </w:numPr>
      <w:tabs>
        <w:tab w:val="left" w:pos="3456"/>
      </w:tabs>
      <w:outlineLvl w:val="6"/>
    </w:pPr>
  </w:style>
  <w:style w:type="paragraph" w:styleId="Heading8">
    <w:name w:val="heading 8"/>
    <w:basedOn w:val="Normal"/>
    <w:next w:val="Normal"/>
    <w:link w:val="Heading8Char"/>
    <w:uiPriority w:val="99"/>
    <w:qFormat/>
    <w:rsid w:val="00DE632E"/>
    <w:pPr>
      <w:numPr>
        <w:ilvl w:val="7"/>
        <w:numId w:val="5"/>
      </w:numPr>
      <w:outlineLvl w:val="7"/>
    </w:pPr>
    <w:rPr>
      <w:rFonts w:ascii="Tms Rmn" w:hAnsi="Tms Rmn"/>
      <w:i/>
      <w:iCs/>
      <w:sz w:val="20"/>
      <w:szCs w:val="20"/>
    </w:rPr>
  </w:style>
  <w:style w:type="paragraph" w:styleId="Heading9">
    <w:name w:val="heading 9"/>
    <w:basedOn w:val="Normal"/>
    <w:next w:val="Normal"/>
    <w:link w:val="Heading9Char"/>
    <w:uiPriority w:val="99"/>
    <w:qFormat/>
    <w:rsid w:val="00DE632E"/>
    <w:pPr>
      <w:numPr>
        <w:ilvl w:val="8"/>
        <w:numId w:val="5"/>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7728"/>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locked/>
    <w:rsid w:val="005034E1"/>
    <w:rPr>
      <w:rFonts w:ascii="Arial" w:hAnsi="Arial" w:cs="Arial"/>
      <w:b/>
      <w:bCs/>
      <w:sz w:val="28"/>
      <w:szCs w:val="28"/>
    </w:rPr>
  </w:style>
  <w:style w:type="character" w:customStyle="1" w:styleId="Heading3Char">
    <w:name w:val="Heading 3 Char"/>
    <w:basedOn w:val="DefaultParagraphFont"/>
    <w:link w:val="Heading3"/>
    <w:uiPriority w:val="9"/>
    <w:semiHidden/>
    <w:rsid w:val="00337728"/>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9"/>
    <w:locked/>
    <w:rsid w:val="005034E1"/>
    <w:rPr>
      <w:rFonts w:ascii="Times New Roman" w:hAnsi="Times New Roman" w:cs="Times New Roman"/>
      <w:b/>
      <w:i/>
      <w:iCs/>
      <w:sz w:val="24"/>
      <w:szCs w:val="24"/>
      <w:u w:val="single"/>
    </w:rPr>
  </w:style>
  <w:style w:type="character" w:customStyle="1" w:styleId="Heading5Char">
    <w:name w:val="Heading 5 Char"/>
    <w:basedOn w:val="DefaultParagraphFont"/>
    <w:link w:val="Heading5"/>
    <w:uiPriority w:val="9"/>
    <w:semiHidden/>
    <w:rsid w:val="00337728"/>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337728"/>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337728"/>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337728"/>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337728"/>
    <w:rPr>
      <w:rFonts w:asciiTheme="majorHAnsi" w:eastAsiaTheme="majorEastAsia" w:hAnsiTheme="majorHAnsi" w:cstheme="majorBidi"/>
    </w:rPr>
  </w:style>
  <w:style w:type="paragraph" w:customStyle="1" w:styleId="pJ">
    <w:name w:val="pJ"/>
    <w:next w:val="Normal"/>
    <w:uiPriority w:val="99"/>
    <w:rsid w:val="00D842FF"/>
    <w:pPr>
      <w:spacing w:after="130" w:line="320" w:lineRule="atLeast"/>
      <w:ind w:left="720" w:hanging="432"/>
      <w:jc w:val="both"/>
    </w:pPr>
    <w:rPr>
      <w:rFonts w:ascii="Times New Roman" w:hAnsi="Times New Roman"/>
      <w:sz w:val="24"/>
      <w:szCs w:val="24"/>
    </w:rPr>
  </w:style>
  <w:style w:type="paragraph" w:customStyle="1" w:styleId="pB">
    <w:name w:val="pB"/>
    <w:basedOn w:val="Normal"/>
    <w:uiPriority w:val="99"/>
    <w:rsid w:val="0011319A"/>
    <w:pPr>
      <w:tabs>
        <w:tab w:val="left" w:pos="720"/>
        <w:tab w:val="left" w:pos="1080"/>
      </w:tabs>
      <w:ind w:right="288"/>
    </w:pPr>
  </w:style>
  <w:style w:type="paragraph" w:customStyle="1" w:styleId="pF">
    <w:name w:val="pF"/>
    <w:uiPriority w:val="99"/>
    <w:rsid w:val="0011319A"/>
    <w:pPr>
      <w:spacing w:after="130" w:line="320" w:lineRule="atLeast"/>
      <w:ind w:left="720" w:hanging="432"/>
      <w:jc w:val="both"/>
    </w:pPr>
    <w:rPr>
      <w:rFonts w:ascii="Times New Roman" w:hAnsi="Times New Roman"/>
      <w:sz w:val="24"/>
      <w:szCs w:val="24"/>
    </w:rPr>
  </w:style>
  <w:style w:type="paragraph" w:customStyle="1" w:styleId="pS">
    <w:name w:val="pS"/>
    <w:uiPriority w:val="99"/>
    <w:rsid w:val="00D842FF"/>
    <w:pPr>
      <w:tabs>
        <w:tab w:val="left" w:pos="720"/>
        <w:tab w:val="left" w:pos="1080"/>
      </w:tabs>
      <w:spacing w:after="130" w:line="320" w:lineRule="atLeast"/>
      <w:ind w:left="720" w:right="288" w:hanging="432"/>
      <w:jc w:val="both"/>
    </w:pPr>
    <w:rPr>
      <w:rFonts w:ascii="Times New Roman" w:hAnsi="Times New Roman"/>
      <w:sz w:val="24"/>
      <w:szCs w:val="24"/>
    </w:rPr>
  </w:style>
  <w:style w:type="paragraph" w:customStyle="1" w:styleId="pD">
    <w:name w:val="pD"/>
    <w:basedOn w:val="pF"/>
    <w:uiPriority w:val="99"/>
    <w:rsid w:val="00D842FF"/>
    <w:pPr>
      <w:tabs>
        <w:tab w:val="left" w:pos="1152"/>
      </w:tabs>
      <w:spacing w:before="60" w:line="280" w:lineRule="atLeast"/>
      <w:ind w:left="1152" w:right="288"/>
    </w:pPr>
  </w:style>
  <w:style w:type="paragraph" w:customStyle="1" w:styleId="pE">
    <w:name w:val="pE"/>
    <w:basedOn w:val="pD"/>
    <w:uiPriority w:val="99"/>
    <w:rsid w:val="00D842FF"/>
    <w:pPr>
      <w:tabs>
        <w:tab w:val="clear" w:pos="1152"/>
      </w:tabs>
      <w:spacing w:line="240" w:lineRule="atLeast"/>
      <w:ind w:left="1440" w:hanging="288"/>
    </w:pPr>
  </w:style>
  <w:style w:type="paragraph" w:styleId="Header">
    <w:name w:val="header"/>
    <w:basedOn w:val="pF"/>
    <w:link w:val="HeaderChar"/>
    <w:uiPriority w:val="99"/>
    <w:rsid w:val="009D0319"/>
    <w:pPr>
      <w:pBdr>
        <w:bottom w:val="single" w:sz="12" w:space="1" w:color="auto"/>
      </w:pBdr>
      <w:tabs>
        <w:tab w:val="right" w:pos="9000"/>
      </w:tabs>
      <w:spacing w:after="0"/>
      <w:ind w:left="0" w:firstLine="0"/>
      <w:jc w:val="center"/>
    </w:pPr>
    <w:rPr>
      <w:rFonts w:ascii="Tms Rmn" w:hAnsi="Tms Rmn"/>
      <w:i/>
      <w:iCs/>
    </w:rPr>
  </w:style>
  <w:style w:type="character" w:customStyle="1" w:styleId="HeaderChar">
    <w:name w:val="Header Char"/>
    <w:basedOn w:val="DefaultParagraphFont"/>
    <w:link w:val="Header"/>
    <w:uiPriority w:val="99"/>
    <w:locked/>
    <w:rsid w:val="005034E1"/>
    <w:rPr>
      <w:rFonts w:cs="Times New Roman"/>
      <w:i/>
      <w:iCs/>
      <w:sz w:val="24"/>
      <w:szCs w:val="24"/>
    </w:rPr>
  </w:style>
  <w:style w:type="paragraph" w:styleId="Footer">
    <w:name w:val="footer"/>
    <w:basedOn w:val="Header"/>
    <w:link w:val="FooterChar"/>
    <w:uiPriority w:val="99"/>
    <w:rsid w:val="0047130C"/>
    <w:pPr>
      <w:pBdr>
        <w:top w:val="single" w:sz="12" w:space="1" w:color="auto"/>
        <w:bottom w:val="none" w:sz="0" w:space="0" w:color="auto"/>
      </w:pBdr>
      <w:tabs>
        <w:tab w:val="clear" w:pos="9000"/>
        <w:tab w:val="center" w:pos="4680"/>
        <w:tab w:val="right" w:pos="9360"/>
      </w:tabs>
      <w:jc w:val="left"/>
    </w:pPr>
  </w:style>
  <w:style w:type="character" w:customStyle="1" w:styleId="FooterChar">
    <w:name w:val="Footer Char"/>
    <w:basedOn w:val="DefaultParagraphFont"/>
    <w:link w:val="Footer"/>
    <w:uiPriority w:val="99"/>
    <w:locked/>
    <w:rsid w:val="005034E1"/>
    <w:rPr>
      <w:rFonts w:cs="Times New Roman"/>
      <w:i/>
      <w:iCs/>
      <w:sz w:val="24"/>
      <w:szCs w:val="24"/>
    </w:rPr>
  </w:style>
  <w:style w:type="character" w:styleId="FootnoteReference">
    <w:name w:val="footnote reference"/>
    <w:basedOn w:val="DefaultParagraphFont"/>
    <w:uiPriority w:val="99"/>
    <w:rsid w:val="00D842FF"/>
    <w:rPr>
      <w:rFonts w:cs="Times New Roman"/>
      <w:position w:val="6"/>
      <w:sz w:val="16"/>
      <w:szCs w:val="16"/>
    </w:rPr>
  </w:style>
  <w:style w:type="paragraph" w:styleId="FootnoteText">
    <w:name w:val="footnote text"/>
    <w:basedOn w:val="Normal"/>
    <w:link w:val="FootnoteTextChar"/>
    <w:autoRedefine/>
    <w:uiPriority w:val="99"/>
    <w:rsid w:val="008646A2"/>
    <w:pPr>
      <w:tabs>
        <w:tab w:val="left" w:pos="288"/>
      </w:tabs>
      <w:spacing w:after="60" w:line="240" w:lineRule="atLeast"/>
      <w:ind w:left="288" w:hanging="288"/>
    </w:pPr>
    <w:rPr>
      <w:rFonts w:ascii="Tms Rmn" w:hAnsi="Tms Rmn"/>
      <w:sz w:val="20"/>
      <w:szCs w:val="20"/>
    </w:rPr>
  </w:style>
  <w:style w:type="character" w:customStyle="1" w:styleId="FootnoteTextChar">
    <w:name w:val="Footnote Text Char"/>
    <w:basedOn w:val="DefaultParagraphFont"/>
    <w:link w:val="FootnoteText"/>
    <w:uiPriority w:val="99"/>
    <w:locked/>
    <w:rsid w:val="008646A2"/>
    <w:rPr>
      <w:rFonts w:ascii="Tms Rmn" w:hAnsi="Tms Rmn" w:cs="Times New Roman"/>
    </w:rPr>
  </w:style>
  <w:style w:type="paragraph" w:styleId="Index1">
    <w:name w:val="index 1"/>
    <w:basedOn w:val="Normal"/>
    <w:next w:val="Normal"/>
    <w:uiPriority w:val="99"/>
    <w:rsid w:val="00D842FF"/>
    <w:rPr>
      <w:rFonts w:ascii="Tms Rmn" w:hAnsi="Tms Rmn"/>
    </w:rPr>
  </w:style>
  <w:style w:type="paragraph" w:styleId="Index2">
    <w:name w:val="index 2"/>
    <w:basedOn w:val="Normal"/>
    <w:next w:val="Normal"/>
    <w:uiPriority w:val="99"/>
    <w:rsid w:val="00D842FF"/>
    <w:pPr>
      <w:ind w:left="360"/>
    </w:pPr>
    <w:rPr>
      <w:rFonts w:ascii="Tms Rmn" w:hAnsi="Tms Rmn"/>
    </w:rPr>
  </w:style>
  <w:style w:type="paragraph" w:styleId="Index3">
    <w:name w:val="index 3"/>
    <w:basedOn w:val="Normal"/>
    <w:next w:val="Normal"/>
    <w:uiPriority w:val="99"/>
    <w:rsid w:val="00D842FF"/>
    <w:rPr>
      <w:rFonts w:ascii="Tms Rmn" w:hAnsi="Tms Rmn"/>
    </w:rPr>
  </w:style>
  <w:style w:type="paragraph" w:styleId="Index4">
    <w:name w:val="index 4"/>
    <w:basedOn w:val="Normal"/>
    <w:next w:val="Normal"/>
    <w:uiPriority w:val="99"/>
    <w:rsid w:val="00D842FF"/>
    <w:rPr>
      <w:rFonts w:ascii="Tms Rmn" w:hAnsi="Tms Rmn"/>
    </w:rPr>
  </w:style>
  <w:style w:type="paragraph" w:styleId="Index5">
    <w:name w:val="index 5"/>
    <w:basedOn w:val="Normal"/>
    <w:next w:val="Normal"/>
    <w:uiPriority w:val="99"/>
    <w:rsid w:val="00D842FF"/>
    <w:pPr>
      <w:ind w:left="1440"/>
    </w:pPr>
    <w:rPr>
      <w:rFonts w:ascii="Tms Rmn" w:hAnsi="Tms Rmn"/>
    </w:rPr>
  </w:style>
  <w:style w:type="paragraph" w:styleId="Index6">
    <w:name w:val="index 6"/>
    <w:basedOn w:val="Normal"/>
    <w:next w:val="Normal"/>
    <w:uiPriority w:val="99"/>
    <w:rsid w:val="00D842FF"/>
    <w:pPr>
      <w:ind w:left="1800"/>
    </w:pPr>
    <w:rPr>
      <w:rFonts w:ascii="Tms Rmn" w:hAnsi="Tms Rmn"/>
    </w:rPr>
  </w:style>
  <w:style w:type="paragraph" w:styleId="Index7">
    <w:name w:val="index 7"/>
    <w:basedOn w:val="Normal"/>
    <w:next w:val="Normal"/>
    <w:uiPriority w:val="99"/>
    <w:rsid w:val="00D842FF"/>
    <w:pPr>
      <w:ind w:left="2160"/>
    </w:pPr>
    <w:rPr>
      <w:rFonts w:ascii="Tms Rmn" w:hAnsi="Tms Rmn"/>
    </w:rPr>
  </w:style>
  <w:style w:type="paragraph" w:styleId="IndexHeading">
    <w:name w:val="index heading"/>
    <w:basedOn w:val="Normal"/>
    <w:next w:val="Index1"/>
    <w:uiPriority w:val="99"/>
    <w:rsid w:val="00D842FF"/>
    <w:rPr>
      <w:rFonts w:ascii="Tms Rmn" w:hAnsi="Tms Rmn"/>
    </w:rPr>
  </w:style>
  <w:style w:type="character" w:styleId="LineNumber">
    <w:name w:val="line number"/>
    <w:basedOn w:val="DefaultParagraphFont"/>
    <w:uiPriority w:val="99"/>
    <w:rsid w:val="00D842FF"/>
    <w:rPr>
      <w:rFonts w:cs="Times New Roman"/>
    </w:rPr>
  </w:style>
  <w:style w:type="paragraph" w:customStyle="1" w:styleId="pA">
    <w:name w:val="pA"/>
    <w:uiPriority w:val="99"/>
    <w:rsid w:val="0011319A"/>
    <w:pPr>
      <w:spacing w:after="130" w:line="130" w:lineRule="exact"/>
      <w:ind w:left="720" w:hanging="432"/>
      <w:jc w:val="both"/>
    </w:pPr>
    <w:rPr>
      <w:rFonts w:ascii="Times New Roman" w:hAnsi="Times New Roman"/>
      <w:sz w:val="24"/>
      <w:szCs w:val="24"/>
    </w:rPr>
  </w:style>
  <w:style w:type="paragraph" w:customStyle="1" w:styleId="pG">
    <w:name w:val="pG"/>
    <w:basedOn w:val="Normal"/>
    <w:uiPriority w:val="99"/>
    <w:rsid w:val="008E2E63"/>
    <w:pPr>
      <w:keepNext/>
      <w:spacing w:after="130"/>
      <w:ind w:left="720" w:hanging="432"/>
    </w:pPr>
    <w:rPr>
      <w:rFonts w:ascii="Arial" w:hAnsi="Arial" w:cs="Arial"/>
      <w:b/>
      <w:bCs/>
    </w:rPr>
  </w:style>
  <w:style w:type="paragraph" w:customStyle="1" w:styleId="pT">
    <w:name w:val="pT"/>
    <w:basedOn w:val="Normal"/>
    <w:uiPriority w:val="99"/>
    <w:rsid w:val="008E2E63"/>
    <w:pPr>
      <w:keepNext/>
      <w:spacing w:after="130"/>
      <w:ind w:left="720" w:hanging="432"/>
    </w:pPr>
    <w:rPr>
      <w:rFonts w:ascii="Arial" w:hAnsi="Arial" w:cs="Arial"/>
      <w:b/>
      <w:bCs/>
    </w:rPr>
  </w:style>
  <w:style w:type="paragraph" w:customStyle="1" w:styleId="pX">
    <w:name w:val="pX"/>
    <w:basedOn w:val="pF"/>
    <w:uiPriority w:val="99"/>
    <w:rsid w:val="00D842FF"/>
    <w:pPr>
      <w:spacing w:line="240" w:lineRule="atLeast"/>
    </w:pPr>
  </w:style>
  <w:style w:type="paragraph" w:customStyle="1" w:styleId="TitlePage">
    <w:name w:val="Title Page"/>
    <w:basedOn w:val="Normal"/>
    <w:uiPriority w:val="99"/>
    <w:rsid w:val="008E2E63"/>
    <w:pPr>
      <w:spacing w:after="130"/>
      <w:ind w:left="1440" w:right="1440" w:hanging="432"/>
      <w:jc w:val="center"/>
    </w:pPr>
    <w:rPr>
      <w:rFonts w:ascii="Arial" w:hAnsi="Arial" w:cs="Arial"/>
      <w:b/>
      <w:bCs/>
      <w:sz w:val="36"/>
      <w:szCs w:val="36"/>
    </w:rPr>
  </w:style>
  <w:style w:type="paragraph" w:styleId="TOC1">
    <w:name w:val="toc 1"/>
    <w:basedOn w:val="pF"/>
    <w:next w:val="Normal"/>
    <w:uiPriority w:val="99"/>
    <w:rsid w:val="00E37D92"/>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99"/>
    <w:rsid w:val="00E37D92"/>
    <w:pPr>
      <w:spacing w:before="0" w:after="0"/>
      <w:ind w:left="864" w:right="720" w:hanging="432"/>
    </w:pPr>
    <w:rPr>
      <w:b w:val="0"/>
      <w:bCs w:val="0"/>
    </w:rPr>
  </w:style>
  <w:style w:type="paragraph" w:styleId="TOC3">
    <w:name w:val="toc 3"/>
    <w:basedOn w:val="TOC1"/>
    <w:uiPriority w:val="99"/>
    <w:rsid w:val="00E37D92"/>
    <w:pPr>
      <w:spacing w:before="0" w:after="0"/>
      <w:ind w:left="1296" w:right="720" w:hanging="432"/>
    </w:pPr>
    <w:rPr>
      <w:b w:val="0"/>
      <w:bCs w:val="0"/>
      <w:i/>
      <w:iCs/>
      <w:sz w:val="20"/>
      <w:szCs w:val="20"/>
    </w:rPr>
  </w:style>
  <w:style w:type="paragraph" w:styleId="TOC4">
    <w:name w:val="toc 4"/>
    <w:basedOn w:val="TOC1"/>
    <w:uiPriority w:val="99"/>
    <w:rsid w:val="00D842FF"/>
    <w:pPr>
      <w:spacing w:before="0" w:after="0"/>
    </w:pPr>
    <w:rPr>
      <w:rFonts w:cs="Times New Roman"/>
      <w:b w:val="0"/>
      <w:bCs w:val="0"/>
      <w:sz w:val="20"/>
      <w:szCs w:val="20"/>
    </w:rPr>
  </w:style>
  <w:style w:type="paragraph" w:styleId="TOC5">
    <w:name w:val="toc 5"/>
    <w:basedOn w:val="TOC4"/>
    <w:next w:val="Normal"/>
    <w:uiPriority w:val="99"/>
    <w:rsid w:val="00D842FF"/>
  </w:style>
  <w:style w:type="paragraph" w:styleId="EnvelopeAddress">
    <w:name w:val="envelope address"/>
    <w:basedOn w:val="Normal"/>
    <w:uiPriority w:val="99"/>
    <w:rsid w:val="00D842FF"/>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uiPriority w:val="99"/>
    <w:rsid w:val="00D842FF"/>
    <w:pPr>
      <w:keepNext/>
      <w:spacing w:before="480" w:after="360" w:line="720" w:lineRule="exact"/>
    </w:pPr>
    <w:rPr>
      <w:rFonts w:ascii="Arial" w:hAnsi="Arial" w:cs="Arial"/>
      <w:b/>
      <w:bCs/>
      <w:i/>
      <w:iCs/>
      <w:sz w:val="72"/>
      <w:szCs w:val="72"/>
    </w:rPr>
  </w:style>
  <w:style w:type="paragraph" w:styleId="ListBullet">
    <w:name w:val="List Bullet"/>
    <w:basedOn w:val="Normal"/>
    <w:uiPriority w:val="99"/>
    <w:rsid w:val="00D842FF"/>
    <w:pPr>
      <w:ind w:left="360"/>
    </w:pPr>
  </w:style>
  <w:style w:type="paragraph" w:customStyle="1" w:styleId="pA2">
    <w:name w:val="pA2"/>
    <w:basedOn w:val="pA"/>
    <w:next w:val="pA"/>
    <w:uiPriority w:val="99"/>
    <w:rsid w:val="0011319A"/>
  </w:style>
  <w:style w:type="paragraph" w:styleId="Caption">
    <w:name w:val="caption"/>
    <w:basedOn w:val="Normal"/>
    <w:next w:val="Normal"/>
    <w:autoRedefine/>
    <w:uiPriority w:val="99"/>
    <w:qFormat/>
    <w:rsid w:val="007E2AFB"/>
    <w:pPr>
      <w:keepNext/>
      <w:keepLines/>
      <w:spacing w:before="120" w:after="120"/>
      <w:jc w:val="left"/>
    </w:pPr>
    <w:rPr>
      <w:rFonts w:ascii="Arial" w:hAnsi="Arial" w:cs="Arial"/>
      <w:b/>
      <w:bCs/>
    </w:rPr>
  </w:style>
  <w:style w:type="paragraph" w:customStyle="1" w:styleId="resumeparagraph">
    <w:name w:val="resume paragraph"/>
    <w:uiPriority w:val="99"/>
    <w:rsid w:val="00D842FF"/>
    <w:pPr>
      <w:spacing w:before="100" w:after="130" w:line="240" w:lineRule="exact"/>
      <w:ind w:left="720" w:hanging="288"/>
      <w:jc w:val="both"/>
    </w:pPr>
    <w:rPr>
      <w:rFonts w:ascii="Times New Roman" w:hAnsi="Times New Roman"/>
      <w:sz w:val="24"/>
      <w:szCs w:val="24"/>
    </w:rPr>
  </w:style>
  <w:style w:type="paragraph" w:customStyle="1" w:styleId="Headline">
    <w:name w:val="Headline"/>
    <w:basedOn w:val="Normal"/>
    <w:uiPriority w:val="99"/>
    <w:rsid w:val="00D842FF"/>
    <w:pPr>
      <w:spacing w:line="240" w:lineRule="auto"/>
    </w:pPr>
    <w:rPr>
      <w:b/>
      <w:bCs/>
      <w:sz w:val="36"/>
      <w:szCs w:val="36"/>
    </w:rPr>
  </w:style>
  <w:style w:type="paragraph" w:customStyle="1" w:styleId="projtitle">
    <w:name w:val="projtitle"/>
    <w:basedOn w:val="Normal"/>
    <w:next w:val="For"/>
    <w:uiPriority w:val="99"/>
    <w:rsid w:val="00D842FF"/>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uiPriority w:val="99"/>
    <w:rsid w:val="00D842FF"/>
    <w:pPr>
      <w:tabs>
        <w:tab w:val="clear" w:pos="720"/>
        <w:tab w:val="clear" w:pos="1080"/>
        <w:tab w:val="left" w:pos="-1170"/>
      </w:tabs>
      <w:spacing w:after="240"/>
    </w:pPr>
  </w:style>
  <w:style w:type="paragraph" w:customStyle="1" w:styleId="For">
    <w:name w:val="For"/>
    <w:basedOn w:val="Normal"/>
    <w:next w:val="Contact"/>
    <w:uiPriority w:val="99"/>
    <w:rsid w:val="00D842FF"/>
    <w:pPr>
      <w:keepNext/>
      <w:keepLines/>
      <w:tabs>
        <w:tab w:val="left" w:pos="720"/>
        <w:tab w:val="left" w:pos="1080"/>
      </w:tabs>
      <w:spacing w:line="280" w:lineRule="exact"/>
      <w:ind w:left="1152" w:right="288"/>
    </w:pPr>
  </w:style>
  <w:style w:type="paragraph" w:customStyle="1" w:styleId="Contact">
    <w:name w:val="Contact"/>
    <w:basedOn w:val="Normal"/>
    <w:next w:val="summary"/>
    <w:uiPriority w:val="99"/>
    <w:rsid w:val="00D842FF"/>
    <w:pPr>
      <w:keepNext/>
      <w:keepLines/>
      <w:tabs>
        <w:tab w:val="left" w:pos="720"/>
        <w:tab w:val="left" w:pos="1080"/>
      </w:tabs>
      <w:spacing w:line="280" w:lineRule="exact"/>
      <w:ind w:left="1152" w:right="288"/>
    </w:pPr>
  </w:style>
  <w:style w:type="paragraph" w:customStyle="1" w:styleId="question">
    <w:name w:val="question"/>
    <w:basedOn w:val="pF"/>
    <w:uiPriority w:val="99"/>
    <w:rsid w:val="00D842FF"/>
    <w:pPr>
      <w:ind w:hanging="720"/>
    </w:pPr>
  </w:style>
  <w:style w:type="paragraph" w:styleId="TOC6">
    <w:name w:val="toc 6"/>
    <w:basedOn w:val="Normal"/>
    <w:next w:val="Normal"/>
    <w:uiPriority w:val="99"/>
    <w:rsid w:val="00D842FF"/>
    <w:pPr>
      <w:tabs>
        <w:tab w:val="right" w:leader="dot" w:pos="9000"/>
      </w:tabs>
      <w:spacing w:line="240" w:lineRule="auto"/>
      <w:ind w:left="1200"/>
    </w:pPr>
  </w:style>
  <w:style w:type="paragraph" w:customStyle="1" w:styleId="Variabledefinition">
    <w:name w:val="Variable definition"/>
    <w:basedOn w:val="pD"/>
    <w:uiPriority w:val="99"/>
    <w:rsid w:val="00D842FF"/>
    <w:pPr>
      <w:tabs>
        <w:tab w:val="left" w:pos="720"/>
        <w:tab w:val="left" w:pos="1440"/>
        <w:tab w:val="left" w:pos="2160"/>
      </w:tabs>
      <w:ind w:left="2520" w:hanging="1800"/>
    </w:pPr>
    <w:rPr>
      <w:i/>
      <w:iCs/>
    </w:rPr>
  </w:style>
  <w:style w:type="paragraph" w:customStyle="1" w:styleId="tablefootnote">
    <w:name w:val="table footnote"/>
    <w:basedOn w:val="Normal"/>
    <w:link w:val="tablefootnoteChar"/>
    <w:uiPriority w:val="99"/>
    <w:rsid w:val="008E2E63"/>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F70106"/>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link w:val="BalloonTextChar"/>
    <w:uiPriority w:val="99"/>
    <w:rsid w:val="00D842FF"/>
    <w:rPr>
      <w:rFonts w:ascii="Tahoma" w:hAnsi="Tahoma" w:cs="Tahoma"/>
      <w:sz w:val="16"/>
      <w:szCs w:val="16"/>
    </w:rPr>
  </w:style>
  <w:style w:type="character" w:customStyle="1" w:styleId="BalloonTextChar">
    <w:name w:val="Balloon Text Char"/>
    <w:basedOn w:val="DefaultParagraphFont"/>
    <w:link w:val="BalloonText"/>
    <w:uiPriority w:val="99"/>
    <w:semiHidden/>
    <w:rsid w:val="00337728"/>
    <w:rPr>
      <w:rFonts w:ascii="Times New Roman" w:hAnsi="Times New Roman"/>
      <w:sz w:val="0"/>
      <w:szCs w:val="0"/>
    </w:rPr>
  </w:style>
  <w:style w:type="character" w:styleId="CommentReference">
    <w:name w:val="annotation reference"/>
    <w:basedOn w:val="DefaultParagraphFont"/>
    <w:uiPriority w:val="99"/>
    <w:rsid w:val="00D842FF"/>
    <w:rPr>
      <w:rFonts w:cs="Times New Roman"/>
      <w:sz w:val="16"/>
    </w:rPr>
  </w:style>
  <w:style w:type="paragraph" w:styleId="CommentText">
    <w:name w:val="annotation text"/>
    <w:basedOn w:val="Normal"/>
    <w:link w:val="CommentTextChar"/>
    <w:uiPriority w:val="99"/>
    <w:rsid w:val="00D842FF"/>
    <w:rPr>
      <w:sz w:val="20"/>
      <w:szCs w:val="20"/>
    </w:rPr>
  </w:style>
  <w:style w:type="character" w:customStyle="1" w:styleId="CommentTextChar">
    <w:name w:val="Comment Text Char"/>
    <w:basedOn w:val="DefaultParagraphFont"/>
    <w:link w:val="CommentText"/>
    <w:uiPriority w:val="99"/>
    <w:semiHidden/>
    <w:rsid w:val="00337728"/>
    <w:rPr>
      <w:rFonts w:ascii="Times New Roman" w:hAnsi="Times New Roman"/>
      <w:sz w:val="20"/>
      <w:szCs w:val="20"/>
    </w:rPr>
  </w:style>
  <w:style w:type="paragraph" w:styleId="CommentSubject">
    <w:name w:val="annotation subject"/>
    <w:basedOn w:val="CommentText"/>
    <w:next w:val="CommentText"/>
    <w:link w:val="CommentSubjectChar"/>
    <w:uiPriority w:val="99"/>
    <w:rsid w:val="00D842FF"/>
    <w:rPr>
      <w:b/>
      <w:bCs/>
    </w:rPr>
  </w:style>
  <w:style w:type="character" w:customStyle="1" w:styleId="CommentSubjectChar">
    <w:name w:val="Comment Subject Char"/>
    <w:basedOn w:val="CommentTextChar"/>
    <w:link w:val="CommentSubject"/>
    <w:uiPriority w:val="99"/>
    <w:semiHidden/>
    <w:rsid w:val="00337728"/>
    <w:rPr>
      <w:b/>
      <w:bCs/>
    </w:rPr>
  </w:style>
  <w:style w:type="paragraph" w:styleId="DocumentMap">
    <w:name w:val="Document Map"/>
    <w:basedOn w:val="Normal"/>
    <w:link w:val="DocumentMapChar"/>
    <w:uiPriority w:val="99"/>
    <w:rsid w:val="00D842F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337728"/>
    <w:rPr>
      <w:rFonts w:ascii="Times New Roman" w:hAnsi="Times New Roman"/>
      <w:sz w:val="0"/>
      <w:szCs w:val="0"/>
    </w:rPr>
  </w:style>
  <w:style w:type="character" w:styleId="PageNumber">
    <w:name w:val="page number"/>
    <w:basedOn w:val="DefaultParagraphFont"/>
    <w:uiPriority w:val="99"/>
    <w:rsid w:val="00D842FF"/>
    <w:rPr>
      <w:rFonts w:cs="Times New Roman"/>
    </w:rPr>
  </w:style>
  <w:style w:type="table" w:styleId="TableGrid">
    <w:name w:val="Table Grid"/>
    <w:basedOn w:val="TableNormal"/>
    <w:uiPriority w:val="99"/>
    <w:rsid w:val="00D842FF"/>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99"/>
    <w:qFormat/>
    <w:rsid w:val="00E251FF"/>
    <w:pPr>
      <w:spacing w:after="0" w:line="240" w:lineRule="auto"/>
      <w:contextualSpacing/>
      <w:jc w:val="right"/>
    </w:pPr>
    <w:rPr>
      <w:rFonts w:ascii="Arial" w:hAnsi="Arial"/>
      <w:b/>
      <w:color w:val="17365D"/>
      <w:spacing w:val="5"/>
      <w:kern w:val="28"/>
      <w:sz w:val="40"/>
      <w:szCs w:val="52"/>
    </w:rPr>
  </w:style>
  <w:style w:type="character" w:customStyle="1" w:styleId="TitleChar">
    <w:name w:val="Title Char"/>
    <w:basedOn w:val="DefaultParagraphFont"/>
    <w:link w:val="Title"/>
    <w:uiPriority w:val="99"/>
    <w:locked/>
    <w:rsid w:val="00E251FF"/>
    <w:rPr>
      <w:rFonts w:ascii="Arial" w:hAnsi="Arial" w:cs="Times New Roman"/>
      <w:b/>
      <w:color w:val="17365D"/>
      <w:spacing w:val="5"/>
      <w:kern w:val="28"/>
      <w:sz w:val="52"/>
      <w:szCs w:val="52"/>
    </w:rPr>
  </w:style>
  <w:style w:type="character" w:styleId="Hyperlink">
    <w:name w:val="Hyperlink"/>
    <w:basedOn w:val="DefaultParagraphFont"/>
    <w:uiPriority w:val="99"/>
    <w:rsid w:val="00D842FF"/>
    <w:rPr>
      <w:rFonts w:cs="Times New Roman"/>
      <w:color w:val="0000FF"/>
      <w:u w:val="single"/>
    </w:rPr>
  </w:style>
  <w:style w:type="paragraph" w:customStyle="1" w:styleId="CEUSIndent5">
    <w:name w:val="CEUS_Indent5"/>
    <w:basedOn w:val="pE"/>
    <w:uiPriority w:val="99"/>
    <w:rsid w:val="00D842FF"/>
    <w:pPr>
      <w:ind w:left="2070" w:hanging="432"/>
    </w:pPr>
    <w:rPr>
      <w:szCs w:val="20"/>
    </w:rPr>
  </w:style>
  <w:style w:type="paragraph" w:styleId="ListBullet2">
    <w:name w:val="List Bullet 2"/>
    <w:basedOn w:val="Normal"/>
    <w:uiPriority w:val="99"/>
    <w:rsid w:val="00D842FF"/>
    <w:pPr>
      <w:numPr>
        <w:numId w:val="6"/>
      </w:numPr>
      <w:ind w:left="1800"/>
      <w:contextualSpacing/>
    </w:pPr>
  </w:style>
  <w:style w:type="paragraph" w:styleId="ListParagraph">
    <w:name w:val="List Paragraph"/>
    <w:basedOn w:val="Normal"/>
    <w:uiPriority w:val="99"/>
    <w:qFormat/>
    <w:rsid w:val="00D842FF"/>
    <w:pPr>
      <w:spacing w:after="80"/>
    </w:pPr>
  </w:style>
  <w:style w:type="paragraph" w:customStyle="1" w:styleId="CoverTitle">
    <w:name w:val="CoverTitle"/>
    <w:basedOn w:val="Normal"/>
    <w:link w:val="CoverTitleChar"/>
    <w:uiPriority w:val="99"/>
    <w:rsid w:val="00D842FF"/>
    <w:pPr>
      <w:spacing w:after="120"/>
      <w:jc w:val="center"/>
    </w:pPr>
    <w:rPr>
      <w:rFonts w:ascii="Arial" w:hAnsi="Arial"/>
      <w:b/>
      <w:sz w:val="40"/>
    </w:rPr>
  </w:style>
  <w:style w:type="character" w:customStyle="1" w:styleId="CoverTitleChar">
    <w:name w:val="CoverTitle Char"/>
    <w:basedOn w:val="DefaultParagraphFont"/>
    <w:link w:val="CoverTitle"/>
    <w:uiPriority w:val="99"/>
    <w:locked/>
    <w:rsid w:val="00D842FF"/>
    <w:rPr>
      <w:rFonts w:ascii="Arial" w:hAnsi="Arial" w:cs="Times New Roman"/>
      <w:b/>
      <w:sz w:val="24"/>
      <w:szCs w:val="24"/>
    </w:rPr>
  </w:style>
  <w:style w:type="paragraph" w:customStyle="1" w:styleId="CoverNormal">
    <w:name w:val="CoverNormal"/>
    <w:basedOn w:val="Normal"/>
    <w:link w:val="CoverNormalChar"/>
    <w:uiPriority w:val="99"/>
    <w:rsid w:val="00D842FF"/>
    <w:pPr>
      <w:contextualSpacing/>
      <w:jc w:val="center"/>
    </w:pPr>
    <w:rPr>
      <w:rFonts w:ascii="Arial" w:hAnsi="Arial"/>
    </w:rPr>
  </w:style>
  <w:style w:type="character" w:customStyle="1" w:styleId="CoverNormalChar">
    <w:name w:val="CoverNormal Char"/>
    <w:basedOn w:val="DefaultParagraphFont"/>
    <w:link w:val="CoverNormal"/>
    <w:uiPriority w:val="99"/>
    <w:locked/>
    <w:rsid w:val="00D842FF"/>
    <w:rPr>
      <w:rFonts w:ascii="Arial" w:hAnsi="Arial" w:cs="Times New Roman"/>
      <w:sz w:val="24"/>
      <w:szCs w:val="24"/>
    </w:rPr>
  </w:style>
  <w:style w:type="paragraph" w:customStyle="1" w:styleId="Halfline">
    <w:name w:val="Halfline"/>
    <w:basedOn w:val="Normal"/>
    <w:next w:val="Normal"/>
    <w:link w:val="HalflineChar"/>
    <w:uiPriority w:val="99"/>
    <w:rsid w:val="00DE632E"/>
    <w:pPr>
      <w:spacing w:after="130" w:line="130" w:lineRule="exact"/>
      <w:jc w:val="left"/>
    </w:pPr>
  </w:style>
  <w:style w:type="character" w:customStyle="1" w:styleId="HalflineChar">
    <w:name w:val="Halfline Char"/>
    <w:basedOn w:val="DefaultParagraphFont"/>
    <w:link w:val="Halfline"/>
    <w:uiPriority w:val="99"/>
    <w:locked/>
    <w:rsid w:val="00DE632E"/>
    <w:rPr>
      <w:rFonts w:ascii="Times New Roman" w:hAnsi="Times New Roman" w:cs="Times New Roman"/>
      <w:sz w:val="24"/>
      <w:szCs w:val="24"/>
    </w:rPr>
  </w:style>
  <w:style w:type="paragraph" w:customStyle="1" w:styleId="LetterheadParagraph">
    <w:name w:val="Letterhead Paragraph"/>
    <w:basedOn w:val="Normal"/>
    <w:uiPriority w:val="99"/>
    <w:rsid w:val="00573DEC"/>
    <w:pPr>
      <w:spacing w:after="0"/>
    </w:pPr>
    <w:rPr>
      <w:rFonts w:ascii="Arial Narrow" w:hAnsi="Arial Narrow"/>
    </w:rPr>
  </w:style>
  <w:style w:type="character" w:customStyle="1" w:styleId="tablefootnoteChar">
    <w:name w:val="table footnote Char"/>
    <w:basedOn w:val="DefaultParagraphFont"/>
    <w:link w:val="tablefootnote"/>
    <w:uiPriority w:val="99"/>
    <w:locked/>
    <w:rsid w:val="009D0319"/>
    <w:rPr>
      <w:rFonts w:ascii="Times New Roman" w:hAnsi="Times New Roman" w:cs="Times New Roman"/>
    </w:rPr>
  </w:style>
  <w:style w:type="paragraph" w:customStyle="1" w:styleId="TitleSub">
    <w:name w:val="TitleSub"/>
    <w:basedOn w:val="Title"/>
    <w:link w:val="TitleSubChar"/>
    <w:autoRedefine/>
    <w:uiPriority w:val="99"/>
    <w:rsid w:val="00682A57"/>
    <w:rPr>
      <w:b w:val="0"/>
      <w:sz w:val="32"/>
    </w:rPr>
  </w:style>
  <w:style w:type="character" w:customStyle="1" w:styleId="TitleSubChar">
    <w:name w:val="TitleSub Char"/>
    <w:basedOn w:val="TitleChar"/>
    <w:link w:val="TitleSub"/>
    <w:uiPriority w:val="99"/>
    <w:locked/>
    <w:rsid w:val="00682A57"/>
  </w:style>
  <w:style w:type="paragraph" w:customStyle="1" w:styleId="TitleAdd">
    <w:name w:val="TitleAdd"/>
    <w:basedOn w:val="Title"/>
    <w:link w:val="TitleAddChar"/>
    <w:autoRedefine/>
    <w:uiPriority w:val="99"/>
    <w:rsid w:val="00682A57"/>
    <w:rPr>
      <w:b w:val="0"/>
      <w:sz w:val="24"/>
      <w:szCs w:val="32"/>
    </w:rPr>
  </w:style>
  <w:style w:type="character" w:customStyle="1" w:styleId="TitleAddChar">
    <w:name w:val="TitleAdd Char"/>
    <w:basedOn w:val="TitleChar"/>
    <w:link w:val="TitleAdd"/>
    <w:uiPriority w:val="99"/>
    <w:locked/>
    <w:rsid w:val="00682A57"/>
    <w:rPr>
      <w:sz w:val="32"/>
      <w:szCs w:val="32"/>
    </w:rPr>
  </w:style>
  <w:style w:type="table" w:customStyle="1" w:styleId="ItronBasic">
    <w:name w:val="ItronBasic"/>
    <w:uiPriority w:val="99"/>
    <w:rsid w:val="005034E1"/>
    <w:rPr>
      <w:sz w:val="20"/>
      <w:szCs w:val="20"/>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paragraph" w:styleId="NormalWeb">
    <w:name w:val="Normal (Web)"/>
    <w:basedOn w:val="Normal"/>
    <w:uiPriority w:val="99"/>
    <w:rsid w:val="005034E1"/>
    <w:pPr>
      <w:spacing w:before="100" w:beforeAutospacing="1" w:after="100" w:afterAutospacing="1" w:line="240" w:lineRule="auto"/>
      <w:jc w:val="left"/>
    </w:pPr>
  </w:style>
  <w:style w:type="table" w:styleId="TableProfessional">
    <w:name w:val="Table Professional"/>
    <w:basedOn w:val="TableNormal"/>
    <w:uiPriority w:val="99"/>
    <w:rsid w:val="005034E1"/>
    <w:pPr>
      <w:spacing w:after="280"/>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TOC7">
    <w:name w:val="toc 7"/>
    <w:basedOn w:val="Normal"/>
    <w:next w:val="Normal"/>
    <w:autoRedefine/>
    <w:uiPriority w:val="99"/>
    <w:rsid w:val="005034E1"/>
    <w:pPr>
      <w:spacing w:after="0"/>
      <w:ind w:left="1200"/>
      <w:jc w:val="left"/>
    </w:pPr>
    <w:rPr>
      <w:rFonts w:ascii="Calibri" w:hAnsi="Calibri" w:cs="Calibri"/>
      <w:sz w:val="20"/>
      <w:szCs w:val="20"/>
    </w:rPr>
  </w:style>
  <w:style w:type="paragraph" w:styleId="TOC8">
    <w:name w:val="toc 8"/>
    <w:basedOn w:val="Normal"/>
    <w:next w:val="Normal"/>
    <w:autoRedefine/>
    <w:uiPriority w:val="99"/>
    <w:rsid w:val="005034E1"/>
    <w:pPr>
      <w:spacing w:after="0"/>
      <w:ind w:left="1440"/>
      <w:jc w:val="left"/>
    </w:pPr>
    <w:rPr>
      <w:rFonts w:ascii="Calibri" w:hAnsi="Calibri" w:cs="Calibri"/>
      <w:sz w:val="20"/>
      <w:szCs w:val="20"/>
    </w:rPr>
  </w:style>
  <w:style w:type="paragraph" w:styleId="TOC9">
    <w:name w:val="toc 9"/>
    <w:basedOn w:val="Normal"/>
    <w:next w:val="Normal"/>
    <w:autoRedefine/>
    <w:uiPriority w:val="99"/>
    <w:rsid w:val="005034E1"/>
    <w:pPr>
      <w:spacing w:after="0"/>
      <w:ind w:left="1680"/>
      <w:jc w:val="left"/>
    </w:pPr>
    <w:rPr>
      <w:rFonts w:ascii="Calibri" w:hAnsi="Calibri" w:cs="Calibri"/>
      <w:sz w:val="20"/>
      <w:szCs w:val="20"/>
    </w:rPr>
  </w:style>
  <w:style w:type="numbering" w:customStyle="1" w:styleId="CnAListBullets">
    <w:name w:val="CnAListBullets"/>
    <w:rsid w:val="00337728"/>
    <w:pPr>
      <w:numPr>
        <w:numId w:val="7"/>
      </w:numPr>
    </w:pPr>
  </w:style>
  <w:style w:type="numbering" w:customStyle="1" w:styleId="Itron">
    <w:name w:val="Itron"/>
    <w:rsid w:val="00337728"/>
    <w:pPr>
      <w:numPr>
        <w:numId w:val="6"/>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116BB-CC50-45FA-B0BC-733763CBF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21</Pages>
  <Words>4861</Words>
  <Characters>26654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4</vt:lpstr>
    </vt:vector>
  </TitlesOfParts>
  <Company>Itron</Company>
  <LinksUpToDate>false</LinksUpToDate>
  <CharactersWithSpaces>31453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ALEXK</dc:creator>
  <cp:lastModifiedBy>ALEXK</cp:lastModifiedBy>
  <cp:revision>3</cp:revision>
  <cp:lastPrinted>2009-01-22T17:29:00Z</cp:lastPrinted>
  <dcterms:created xsi:type="dcterms:W3CDTF">2011-11-07T19:43:00Z</dcterms:created>
  <dcterms:modified xsi:type="dcterms:W3CDTF">2011-11-08T19:25:00Z</dcterms:modified>
</cp:coreProperties>
</file>